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C6" w:rsidRDefault="002A78C6" w:rsidP="00F27947">
      <w:pPr>
        <w:pStyle w:val="NoSpacing"/>
        <w:jc w:val="center"/>
        <w:rPr>
          <w:b/>
        </w:rPr>
      </w:pPr>
    </w:p>
    <w:p w:rsidR="00F27947" w:rsidRDefault="00284475" w:rsidP="00F27947">
      <w:pPr>
        <w:pStyle w:val="NoSpacing"/>
        <w:jc w:val="center"/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9" type="#_x0000_t34" style="position:absolute;left:0;text-align:left;margin-left:120pt;margin-top:7.65pt;width:106.5pt;height:24.75pt;rotation:180;flip:y;z-index:251664384" o:connectortype="elbow" adj=",49833,-53239">
            <v:stroke endarrow="block"/>
          </v:shape>
        </w:pict>
      </w:r>
      <w:r>
        <w:rPr>
          <w:noProof/>
        </w:rPr>
        <w:pict>
          <v:shape id="_x0000_s1028" type="#_x0000_t34" style="position:absolute;left:0;text-align:left;margin-left:312.75pt;margin-top:7.65pt;width:39pt;height:24.75pt;z-index:251663360" o:connectortype="elbow" adj=",-49833,-193154">
            <v:stroke endarrow="block"/>
          </v:shape>
        </w:pict>
      </w:r>
      <w:r w:rsidR="00F27947">
        <w:t>Hyperoxia Test</w:t>
      </w:r>
    </w:p>
    <w:p w:rsidR="00F27947" w:rsidRDefault="00D40024" w:rsidP="00F27947">
      <w:pPr>
        <w:pStyle w:val="NoSpacing"/>
        <w:jc w:val="center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8.4pt;margin-top:9.2pt;width:97.7pt;height:23.8pt;z-index:251662336;mso-width-relative:margin;mso-height-relative:margin">
            <v:textbox>
              <w:txbxContent>
                <w:p w:rsidR="00F27947" w:rsidRPr="00F27947" w:rsidRDefault="00F27947" w:rsidP="00F27947">
                  <w:pPr>
                    <w:jc w:val="center"/>
                    <w:rPr>
                      <w:b/>
                    </w:rPr>
                  </w:pPr>
                  <w:r w:rsidRPr="00F27947">
                    <w:rPr>
                      <w:b/>
                    </w:rPr>
                    <w:t>PaO2 &lt; 80mmHg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left:0;text-align:left;margin-left:11.2pt;margin-top:9.2pt;width:103.6pt;height:23.9pt;z-index:251660288;mso-width-relative:margin;mso-height-relative:margin">
            <v:textbox>
              <w:txbxContent>
                <w:p w:rsidR="00F27947" w:rsidRPr="00F27947" w:rsidRDefault="00F27947" w:rsidP="00F27947">
                  <w:pPr>
                    <w:jc w:val="center"/>
                    <w:rPr>
                      <w:b/>
                    </w:rPr>
                  </w:pPr>
                  <w:r w:rsidRPr="00F27947">
                    <w:rPr>
                      <w:b/>
                    </w:rPr>
                    <w:t>PaO2 &gt; 80 mmHg</w:t>
                  </w:r>
                </w:p>
              </w:txbxContent>
            </v:textbox>
          </v:shape>
        </w:pict>
      </w:r>
    </w:p>
    <w:p w:rsidR="00F27947" w:rsidRDefault="00F27947" w:rsidP="00F27947">
      <w:pPr>
        <w:pStyle w:val="NoSpacing"/>
      </w:pPr>
    </w:p>
    <w:p w:rsidR="00F27947" w:rsidRDefault="00D40024" w:rsidP="00F27947">
      <w:pPr>
        <w:pStyle w:val="NoSpacing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405.75pt;margin-top:6.25pt;width:0;height:12.85pt;z-index:251667456" o:connectortype="straight">
            <v:stroke endarrow="block"/>
          </v:shape>
        </w:pict>
      </w:r>
    </w:p>
    <w:p w:rsidR="00F27947" w:rsidRDefault="00D40024" w:rsidP="00F27947">
      <w:pPr>
        <w:pStyle w:val="NoSpacing"/>
      </w:pPr>
      <w:r>
        <w:rPr>
          <w:noProof/>
          <w:lang w:eastAsia="zh-TW"/>
        </w:rPr>
        <w:pict>
          <v:shape id="_x0000_s1030" type="#_x0000_t202" style="position:absolute;margin-left:333.35pt;margin-top:5.7pt;width:158.35pt;height:48.05pt;z-index:251666432;mso-width-relative:margin;mso-height-relative:margin">
            <v:textbox>
              <w:txbxContent>
                <w:p w:rsidR="00F27947" w:rsidRPr="00F27947" w:rsidRDefault="00F27947" w:rsidP="00F27947">
                  <w:pPr>
                    <w:pStyle w:val="NoSpacing"/>
                    <w:jc w:val="center"/>
                    <w:rPr>
                      <w:b/>
                    </w:rPr>
                  </w:pPr>
                  <w:r w:rsidRPr="00F27947">
                    <w:rPr>
                      <w:b/>
                    </w:rPr>
                    <w:t>Differential Cyanosis</w:t>
                  </w:r>
                </w:p>
                <w:p w:rsidR="00F27947" w:rsidRDefault="00F27947" w:rsidP="00F27947">
                  <w:pPr>
                    <w:pStyle w:val="NoSpacing"/>
                    <w:jc w:val="center"/>
                  </w:pPr>
                  <w:r>
                    <w:t>&gt;10% SpO2 difference b/t</w:t>
                  </w:r>
                </w:p>
                <w:p w:rsidR="00F27947" w:rsidRDefault="00F27947" w:rsidP="00F27947">
                  <w:pPr>
                    <w:pStyle w:val="NoSpacing"/>
                    <w:jc w:val="center"/>
                  </w:pPr>
                  <w:r>
                    <w:t>Right Hand &amp; Lower extremity</w:t>
                  </w:r>
                </w:p>
              </w:txbxContent>
            </v:textbox>
          </v:shape>
        </w:pict>
      </w:r>
      <w:r w:rsidR="00F27947">
        <w:t xml:space="preserve">Unlikely to be cyanotic CHD or </w:t>
      </w:r>
      <w:r w:rsidR="00F27947">
        <w:tab/>
      </w:r>
      <w:r w:rsidR="00F27947">
        <w:tab/>
      </w:r>
      <w:r w:rsidR="00F27947">
        <w:tab/>
      </w:r>
      <w:r w:rsidR="00F27947">
        <w:tab/>
      </w:r>
      <w:r w:rsidR="00F27947">
        <w:tab/>
      </w:r>
    </w:p>
    <w:p w:rsidR="00F27947" w:rsidRDefault="00F27947" w:rsidP="00F27947">
      <w:pPr>
        <w:pStyle w:val="NoSpacing"/>
      </w:pPr>
      <w:r>
        <w:t xml:space="preserve">ductal dependent pulmonary </w:t>
      </w:r>
    </w:p>
    <w:p w:rsidR="00F27947" w:rsidRDefault="00D40024" w:rsidP="00F27947">
      <w:pPr>
        <w:pStyle w:val="NoSpacing"/>
      </w:pPr>
      <w:r>
        <w:rPr>
          <w:noProof/>
        </w:rPr>
        <w:pict>
          <v:shape id="_x0000_s1043" type="#_x0000_t32" style="position:absolute;margin-left:333.35pt;margin-top:115.6pt;width:0;height:11pt;z-index:251685888" o:connectortype="straight">
            <v:stroke endarrow="block"/>
          </v:shape>
        </w:pict>
      </w:r>
      <w:r>
        <w:rPr>
          <w:noProof/>
          <w:lang w:eastAsia="zh-TW"/>
        </w:rPr>
        <w:pict>
          <v:shape id="_x0000_s1042" type="#_x0000_t202" style="position:absolute;margin-left:308.7pt;margin-top:126.6pt;width:54.95pt;height:33.75pt;z-index:251684864;mso-width-relative:margin;mso-height-relative:margin">
            <v:textbox>
              <w:txbxContent>
                <w:p w:rsidR="005C2389" w:rsidRDefault="005C2389" w:rsidP="005C2389">
                  <w:pPr>
                    <w:pStyle w:val="NoSpacing"/>
                    <w:jc w:val="center"/>
                  </w:pPr>
                  <w:r>
                    <w:t>CXR</w:t>
                  </w:r>
                </w:p>
                <w:p w:rsidR="005C2389" w:rsidRDefault="005C2389" w:rsidP="005C2389">
                  <w:pPr>
                    <w:pStyle w:val="NoSpacing"/>
                    <w:jc w:val="center"/>
                  </w:pPr>
                  <w:r>
                    <w:t>+/- echo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32" style="position:absolute;margin-left:358.4pt;margin-top:98.85pt;width:90.65pt;height:0;z-index:251679744" o:connectortype="straight">
            <v:stroke startarrow="block" endarrow="block"/>
          </v:shape>
        </w:pict>
      </w:r>
      <w:r>
        <w:rPr>
          <w:noProof/>
          <w:lang w:eastAsia="zh-TW"/>
        </w:rPr>
        <w:pict>
          <v:shape id="_x0000_s1036" type="#_x0000_t202" style="position:absolute;margin-left:308.7pt;margin-top:80.85pt;width:49.7pt;height:34.75pt;z-index:251675648;mso-width-relative:margin;mso-height-relative:margin">
            <v:textbox>
              <w:txbxContent>
                <w:p w:rsidR="005C2389" w:rsidRPr="005C2389" w:rsidRDefault="005C2389" w:rsidP="005C2389">
                  <w:pPr>
                    <w:pStyle w:val="NoSpacing"/>
                    <w:rPr>
                      <w:b/>
                    </w:rPr>
                  </w:pPr>
                  <w:r w:rsidRPr="005C2389">
                    <w:rPr>
                      <w:b/>
                    </w:rPr>
                    <w:t xml:space="preserve">RH &gt; LE </w:t>
                  </w:r>
                </w:p>
                <w:p w:rsidR="005C2389" w:rsidRDefault="005C2389" w:rsidP="005C2389">
                  <w:pPr>
                    <w:pStyle w:val="NoSpacing"/>
                  </w:pPr>
                  <w:r>
                    <w:t>“Usual”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7" type="#_x0000_t202" style="position:absolute;margin-left:449.05pt;margin-top:80.85pt;width:62.45pt;height:34.75pt;z-index:251677696;mso-width-relative:margin;mso-height-relative:margin">
            <v:textbox>
              <w:txbxContent>
                <w:p w:rsidR="005C2389" w:rsidRPr="005C2389" w:rsidRDefault="005C2389" w:rsidP="005C2389">
                  <w:pPr>
                    <w:pStyle w:val="NoSpacing"/>
                    <w:jc w:val="center"/>
                    <w:rPr>
                      <w:b/>
                    </w:rPr>
                  </w:pPr>
                  <w:r w:rsidRPr="005C2389">
                    <w:rPr>
                      <w:b/>
                    </w:rPr>
                    <w:t>RH &lt; LE</w:t>
                  </w:r>
                </w:p>
                <w:p w:rsidR="005C2389" w:rsidRPr="005C2389" w:rsidRDefault="005C2389" w:rsidP="005C2389">
                  <w:pPr>
                    <w:pStyle w:val="NoSpacing"/>
                    <w:jc w:val="center"/>
                    <w:rPr>
                      <w:b/>
                    </w:rPr>
                  </w:pPr>
                  <w:r w:rsidRPr="005C2389">
                    <w:rPr>
                      <w:b/>
                    </w:rPr>
                    <w:t>“Reverse”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32" style="position:absolute;margin-left:405.75pt;margin-top:75.95pt;width:0;height:22.9pt;z-index:251678720" o:connectortype="straight"/>
        </w:pict>
      </w:r>
      <w:r>
        <w:rPr>
          <w:noProof/>
          <w:lang w:eastAsia="zh-TW"/>
        </w:rPr>
        <w:pict>
          <v:shape id="_x0000_s1033" type="#_x0000_t202" style="position:absolute;margin-left:346.1pt;margin-top:42.6pt;width:132.1pt;height:33.35pt;z-index:251671552;mso-width-relative:margin;mso-height-relative:margin">
            <v:textbox style="mso-next-textbox:#_x0000_s1033">
              <w:txbxContent>
                <w:p w:rsidR="00F27947" w:rsidRDefault="00F27947" w:rsidP="00F27947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YES</w:t>
                  </w:r>
                </w:p>
                <w:p w:rsidR="00F27947" w:rsidRPr="00F27947" w:rsidRDefault="00F27947" w:rsidP="00F27947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Pulmonary Hypertension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32" style="position:absolute;margin-left:405.75pt;margin-top:26.9pt;width:.75pt;height:15.7pt;flip:x;z-index:251673600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margin-left:114.8pt;margin-top:80.85pt;width:0;height:33pt;z-index:251682816" o:connectortype="straight">
            <v:stroke endarrow="block"/>
          </v:shape>
        </w:pict>
      </w:r>
      <w:r>
        <w:rPr>
          <w:noProof/>
          <w:lang w:eastAsia="zh-TW"/>
        </w:rPr>
        <w:pict>
          <v:shape id="_x0000_s1040" type="#_x0000_t202" style="position:absolute;margin-left:98.3pt;margin-top:113.85pt;width:33.95pt;height:17.45pt;z-index:251681792;mso-width-relative:margin;mso-height-relative:margin">
            <v:textbox>
              <w:txbxContent>
                <w:p w:rsidR="005C2389" w:rsidRDefault="005C2389" w:rsidP="005C2389">
                  <w:pPr>
                    <w:pStyle w:val="NoSpacing"/>
                  </w:pPr>
                  <w:r>
                    <w:t>CXR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34" style="position:absolute;margin-left:128.3pt;margin-top:6.6pt;width:205.05pt;height:62.25pt;rotation:180;flip:y;z-index:251672576" o:connectortype="elbow" adj="10871,64540,-42700">
            <v:stroke endarrow="block"/>
          </v:shape>
        </w:pict>
      </w:r>
      <w:r>
        <w:rPr>
          <w:noProof/>
          <w:lang w:eastAsia="zh-TW"/>
        </w:rPr>
        <w:pict>
          <v:shape id="_x0000_s1032" type="#_x0000_t202" style="position:absolute;margin-left:98.3pt;margin-top:58pt;width:30pt;height:22.85pt;z-index:251669504;mso-width-relative:margin;mso-height-relative:margin">
            <v:textbox style="mso-next-textbox:#_x0000_s1032">
              <w:txbxContent>
                <w:p w:rsidR="00F27947" w:rsidRPr="00F27947" w:rsidRDefault="00F27947" w:rsidP="00F27947">
                  <w:pPr>
                    <w:jc w:val="center"/>
                    <w:rPr>
                      <w:b/>
                    </w:rPr>
                  </w:pPr>
                  <w:r w:rsidRPr="00F27947">
                    <w:rPr>
                      <w:b/>
                    </w:rPr>
                    <w:t>NO</w:t>
                  </w:r>
                </w:p>
              </w:txbxContent>
            </v:textbox>
          </v:shape>
        </w:pict>
      </w:r>
      <w:r w:rsidR="00284475">
        <w:t>b</w:t>
      </w:r>
      <w:r w:rsidR="00F27947">
        <w:t>lood flow</w:t>
      </w:r>
    </w:p>
    <w:p w:rsidR="005C2389" w:rsidRDefault="00184F60" w:rsidP="00F27947">
      <w:pPr>
        <w:pStyle w:val="NoSpacing"/>
      </w:pPr>
      <w:r>
        <w:tab/>
      </w:r>
    </w:p>
    <w:p w:rsidR="005C2389" w:rsidRDefault="005C2389" w:rsidP="00F27947">
      <w:pPr>
        <w:pStyle w:val="NoSpacing"/>
      </w:pPr>
    </w:p>
    <w:p w:rsidR="005C2389" w:rsidRDefault="005C2389" w:rsidP="00F27947">
      <w:pPr>
        <w:pStyle w:val="NoSpacing"/>
      </w:pPr>
    </w:p>
    <w:p w:rsidR="005C2389" w:rsidRDefault="005C2389" w:rsidP="00F27947">
      <w:pPr>
        <w:pStyle w:val="NoSpacing"/>
      </w:pPr>
    </w:p>
    <w:p w:rsidR="005C2389" w:rsidRDefault="005C2389" w:rsidP="00F27947">
      <w:pPr>
        <w:pStyle w:val="NoSpacing"/>
      </w:pPr>
    </w:p>
    <w:p w:rsidR="005C2389" w:rsidRDefault="005C2389" w:rsidP="00F27947">
      <w:pPr>
        <w:pStyle w:val="NoSpacing"/>
      </w:pPr>
    </w:p>
    <w:p w:rsidR="005C2389" w:rsidRDefault="005C2389" w:rsidP="00F27947">
      <w:pPr>
        <w:pStyle w:val="NoSpacing"/>
      </w:pPr>
    </w:p>
    <w:p w:rsidR="005C2389" w:rsidRDefault="00D40024" w:rsidP="00F27947">
      <w:pPr>
        <w:pStyle w:val="NoSpacing"/>
      </w:pPr>
      <w:r>
        <w:rPr>
          <w:noProof/>
        </w:rPr>
        <w:pict>
          <v:shape id="_x0000_s1058" type="#_x0000_t32" style="position:absolute;margin-left:483.1pt;margin-top:6.4pt;width:0;height:327.7pt;z-index:251701248" o:connectortype="straight">
            <v:stroke endarrow="block"/>
          </v:shape>
        </w:pict>
      </w:r>
    </w:p>
    <w:p w:rsidR="005C2389" w:rsidRDefault="00D40024" w:rsidP="00F27947">
      <w:pPr>
        <w:pStyle w:val="NoSpacing"/>
      </w:pPr>
      <w:r>
        <w:rPr>
          <w:noProof/>
        </w:rPr>
        <w:pict>
          <v:shape id="_x0000_s1054" type="#_x0000_t32" style="position:absolute;margin-left:179.25pt;margin-top:.5pt;width:0;height:146.25pt;z-index:251696128" o:connectortype="straight">
            <v:stroke endarrow="block"/>
          </v:shape>
        </w:pict>
      </w:r>
      <w:r>
        <w:rPr>
          <w:noProof/>
        </w:rPr>
        <w:pict>
          <v:shape id="_x0000_s1053" type="#_x0000_t32" style="position:absolute;margin-left:132.25pt;margin-top:.5pt;width:47pt;height:0;z-index:251695104" o:connectortype="straight"/>
        </w:pict>
      </w:r>
      <w:r>
        <w:rPr>
          <w:noProof/>
        </w:rPr>
        <w:pict>
          <v:shape id="_x0000_s1049" type="#_x0000_t32" style="position:absolute;margin-left:82.5pt;margin-top:.5pt;width:0;height:63.75pt;z-index:251689984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margin-left:82.5pt;margin-top:.5pt;width:15.8pt;height:0;flip:x;z-index:251688960" o:connectortype="straight"/>
        </w:pict>
      </w:r>
    </w:p>
    <w:p w:rsidR="005C2389" w:rsidRDefault="00D40024" w:rsidP="00F27947">
      <w:pPr>
        <w:pStyle w:val="NoSpacing"/>
      </w:pPr>
      <w:r>
        <w:rPr>
          <w:noProof/>
        </w:rPr>
        <w:pict>
          <v:shape id="_x0000_s1057" type="#_x0000_t32" style="position:absolute;margin-left:400.5pt;margin-top:8.8pt;width:0;height:124.5pt;z-index:251700224" o:connectortype="straight">
            <v:stroke endarrow="block"/>
          </v:shape>
        </w:pict>
      </w:r>
      <w:r>
        <w:rPr>
          <w:noProof/>
        </w:rPr>
        <w:pict>
          <v:shape id="_x0000_s1056" type="#_x0000_t32" style="position:absolute;margin-left:363.65pt;margin-top:8.8pt;width:36.85pt;height:0;z-index:251699200" o:connectortype="straight"/>
        </w:pict>
      </w:r>
      <w:r>
        <w:rPr>
          <w:noProof/>
        </w:rPr>
        <w:pict>
          <v:shape id="_x0000_s1046" type="#_x0000_t32" style="position:absolute;margin-left:274.5pt;margin-top:8.8pt;width:0;height:42pt;z-index:251687936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margin-left:274.5pt;margin-top:8.8pt;width:34.2pt;height:0;flip:x;z-index:251686912" o:connectortype="straight"/>
        </w:pict>
      </w:r>
    </w:p>
    <w:p w:rsidR="005C2389" w:rsidRDefault="005C2389" w:rsidP="00F27947">
      <w:pPr>
        <w:pStyle w:val="NoSpacing"/>
      </w:pPr>
    </w:p>
    <w:p w:rsidR="005C2389" w:rsidRDefault="005C2389" w:rsidP="00F27947">
      <w:pPr>
        <w:pStyle w:val="NoSpacing"/>
      </w:pPr>
    </w:p>
    <w:p w:rsidR="005C2389" w:rsidRDefault="00D40024" w:rsidP="00F27947">
      <w:pPr>
        <w:pStyle w:val="NoSpacing"/>
      </w:pPr>
      <w:r>
        <w:rPr>
          <w:noProof/>
        </w:rPr>
        <w:pict>
          <v:shape id="_x0000_s1050" type="#_x0000_t32" style="position:absolute;margin-left:1.5pt;margin-top:0;width:515.25pt;height:0;z-index:251691008" o:connectortype="straight"/>
        </w:pict>
      </w:r>
    </w:p>
    <w:p w:rsidR="005C2389" w:rsidRPr="005C2389" w:rsidRDefault="005C2389" w:rsidP="00F27947">
      <w:pPr>
        <w:pStyle w:val="NoSpacing"/>
        <w:rPr>
          <w:b/>
          <w:i/>
        </w:rPr>
      </w:pPr>
      <w:r w:rsidRPr="005C2389">
        <w:rPr>
          <w:b/>
          <w:i/>
          <w:sz w:val="28"/>
          <w:szCs w:val="28"/>
        </w:rPr>
        <w:t>LUNG</w:t>
      </w:r>
      <w:r w:rsidRPr="005C2389">
        <w:rPr>
          <w:b/>
          <w:i/>
        </w:rPr>
        <w:t xml:space="preserve"> </w:t>
      </w:r>
      <w:r w:rsidRPr="005C2389">
        <w:rPr>
          <w:b/>
          <w:i/>
        </w:rPr>
        <w:tab/>
      </w:r>
      <w:r w:rsidRPr="005C2389">
        <w:rPr>
          <w:b/>
          <w:i/>
        </w:rPr>
        <w:tab/>
      </w:r>
      <w:r w:rsidRPr="00167869">
        <w:rPr>
          <w:b/>
          <w:sz w:val="28"/>
          <w:szCs w:val="28"/>
        </w:rPr>
        <w:t>Intrapulmonary</w:t>
      </w:r>
      <w:r w:rsidRPr="005C2389">
        <w:rPr>
          <w:b/>
          <w:i/>
        </w:rPr>
        <w:tab/>
      </w:r>
      <w:r w:rsidRPr="005C2389">
        <w:rPr>
          <w:b/>
          <w:i/>
        </w:rPr>
        <w:tab/>
      </w:r>
      <w:r w:rsidRPr="005C2389">
        <w:rPr>
          <w:b/>
          <w:sz w:val="28"/>
          <w:szCs w:val="28"/>
        </w:rPr>
        <w:t>Lung Injury</w:t>
      </w:r>
    </w:p>
    <w:p w:rsidR="005C2389" w:rsidRDefault="005C2389" w:rsidP="00F27947">
      <w:pPr>
        <w:pStyle w:val="NoSpacing"/>
      </w:pPr>
      <w:r w:rsidRPr="005C2389">
        <w:rPr>
          <w:b/>
          <w:i/>
          <w:sz w:val="28"/>
          <w:szCs w:val="28"/>
        </w:rPr>
        <w:t>DISEASE</w:t>
      </w:r>
      <w:r>
        <w:tab/>
      </w:r>
      <w:r w:rsidR="00167869" w:rsidRPr="00167869">
        <w:rPr>
          <w:b/>
          <w:sz w:val="28"/>
          <w:szCs w:val="28"/>
        </w:rPr>
        <w:t>Shunt</w:t>
      </w:r>
      <w:r>
        <w:tab/>
      </w:r>
      <w:r>
        <w:tab/>
      </w:r>
      <w:r>
        <w:tab/>
      </w:r>
      <w:r>
        <w:tab/>
        <w:t>ie. PPHN, RDS, CDH, MAS</w:t>
      </w:r>
    </w:p>
    <w:p w:rsidR="00167869" w:rsidRDefault="00D40024" w:rsidP="00F27947">
      <w:pPr>
        <w:pStyle w:val="NoSpacing"/>
      </w:pPr>
      <w:r>
        <w:rPr>
          <w:noProof/>
          <w:lang w:eastAsia="zh-TW"/>
        </w:rPr>
        <w:pict>
          <v:shape id="_x0000_s1055" type="#_x0000_t202" style="position:absolute;margin-left:333.35pt;margin-top:45.4pt;width:135.2pt;height:48.75pt;z-index:251698176;mso-width-relative:margin;mso-height-relative:margin">
            <v:textbox>
              <w:txbxContent>
                <w:p w:rsidR="00167869" w:rsidRDefault="00167869" w:rsidP="00167869">
                  <w:pPr>
                    <w:pStyle w:val="NoSpacing"/>
                    <w:jc w:val="center"/>
                  </w:pPr>
                  <w:r>
                    <w:t>No focal changes on CXR</w:t>
                  </w:r>
                </w:p>
                <w:p w:rsidR="00167869" w:rsidRDefault="00167869" w:rsidP="00167869">
                  <w:pPr>
                    <w:pStyle w:val="NoSpacing"/>
                    <w:jc w:val="center"/>
                  </w:pPr>
                  <w:r w:rsidRPr="00167869">
                    <w:rPr>
                      <w:b/>
                    </w:rPr>
                    <w:t>Start PGE</w:t>
                  </w:r>
                  <w:r w:rsidRPr="00167869">
                    <w:rPr>
                      <w:b/>
                      <w:vertAlign w:val="subscript"/>
                    </w:rPr>
                    <w:t>1</w:t>
                  </w:r>
                  <w:r w:rsidRPr="00167869">
                    <w:rPr>
                      <w:vertAlign w:val="subscript"/>
                    </w:rPr>
                    <w:t xml:space="preserve"> </w:t>
                  </w:r>
                  <w:r>
                    <w:t>at 0.05mcg/kg/min</w:t>
                  </w:r>
                </w:p>
                <w:p w:rsidR="00167869" w:rsidRDefault="00167869" w:rsidP="00167869">
                  <w:pPr>
                    <w:pStyle w:val="NoSpacing"/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52" type="#_x0000_t202" style="position:absolute;margin-left:114.8pt;margin-top:45.4pt;width:139.7pt;height:48.75pt;z-index:251694080;mso-width-relative:margin;mso-height-relative:margin">
            <v:textbox>
              <w:txbxContent>
                <w:p w:rsidR="00167869" w:rsidRDefault="00167869" w:rsidP="00167869">
                  <w:pPr>
                    <w:pStyle w:val="NoSpacing"/>
                    <w:jc w:val="center"/>
                  </w:pPr>
                  <w:r>
                    <w:t>No focal changes on CXR</w:t>
                  </w:r>
                </w:p>
                <w:p w:rsidR="00167869" w:rsidRDefault="00167869" w:rsidP="00167869">
                  <w:pPr>
                    <w:pStyle w:val="NoSpacing"/>
                    <w:jc w:val="center"/>
                  </w:pPr>
                  <w:r w:rsidRPr="00167869">
                    <w:rPr>
                      <w:b/>
                    </w:rPr>
                    <w:t>Start PGE</w:t>
                  </w:r>
                  <w:r w:rsidRPr="00167869">
                    <w:rPr>
                      <w:b/>
                      <w:vertAlign w:val="subscript"/>
                    </w:rPr>
                    <w:t>1</w:t>
                  </w:r>
                  <w:r w:rsidRPr="00167869">
                    <w:rPr>
                      <w:vertAlign w:val="subscript"/>
                    </w:rPr>
                    <w:t xml:space="preserve"> </w:t>
                  </w:r>
                  <w:r>
                    <w:t>at 0.05mcg/kg/min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32" style="position:absolute;margin-left:1.5pt;margin-top:35.65pt;width:515.25pt;height:0;z-index:251692032" o:connectortype="straight"/>
        </w:pict>
      </w:r>
      <w:r w:rsidR="00167869">
        <w:tab/>
      </w:r>
      <w:r w:rsidR="00167869">
        <w:tab/>
        <w:t>ie. PNA, PTX</w:t>
      </w:r>
    </w:p>
    <w:p w:rsidR="00167869" w:rsidRDefault="00167869" w:rsidP="00F27947">
      <w:pPr>
        <w:pStyle w:val="NoSpacing"/>
      </w:pPr>
    </w:p>
    <w:p w:rsidR="00167869" w:rsidRDefault="00167869" w:rsidP="00F27947">
      <w:pPr>
        <w:pStyle w:val="NoSpacing"/>
      </w:pPr>
    </w:p>
    <w:p w:rsidR="00167869" w:rsidRDefault="00167869" w:rsidP="00F27947">
      <w:pPr>
        <w:pStyle w:val="NoSpacing"/>
      </w:pPr>
    </w:p>
    <w:p w:rsidR="00167869" w:rsidRPr="00167869" w:rsidRDefault="00184F60" w:rsidP="00F27947">
      <w:pPr>
        <w:pStyle w:val="NoSpacing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070" type="#_x0000_t32" style="position:absolute;margin-left:86.25pt;margin-top:14.2pt;width:28.6pt;height:.05pt;z-index:251715584" o:connectortype="straight"/>
        </w:pict>
      </w:r>
      <w:r>
        <w:rPr>
          <w:b/>
          <w:i/>
          <w:noProof/>
          <w:sz w:val="28"/>
          <w:szCs w:val="28"/>
        </w:rPr>
        <w:pict>
          <v:shape id="_x0000_s1071" type="#_x0000_t32" style="position:absolute;margin-left:86.25pt;margin-top:14.2pt;width:0;height:57.9pt;z-index:251716608" o:connectortype="straight">
            <v:stroke endarrow="block"/>
          </v:shape>
        </w:pict>
      </w:r>
      <w:r w:rsidR="00167869" w:rsidRPr="00167869">
        <w:rPr>
          <w:b/>
          <w:i/>
          <w:sz w:val="28"/>
          <w:szCs w:val="28"/>
        </w:rPr>
        <w:t xml:space="preserve">CARDIAC </w:t>
      </w:r>
    </w:p>
    <w:p w:rsidR="00167869" w:rsidRDefault="00184F60" w:rsidP="00F27947">
      <w:pPr>
        <w:pStyle w:val="NoSpacing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073" type="#_x0000_t32" style="position:absolute;margin-left:86.25pt;margin-top:76.4pt;width:0;height:55.7pt;z-index:251718656" o:connectortype="straight">
            <v:stroke endarrow="block"/>
          </v:shape>
        </w:pict>
      </w:r>
      <w:r>
        <w:rPr>
          <w:b/>
          <w:i/>
          <w:noProof/>
          <w:sz w:val="28"/>
          <w:szCs w:val="28"/>
        </w:rPr>
        <w:pict>
          <v:shape id="_x0000_s1068" type="#_x0000_t32" style="position:absolute;margin-left:199.5pt;margin-top:23.35pt;width:0;height:31.65pt;z-index:251714560" o:connectortype="straight">
            <v:stroke endarrow="block"/>
          </v:shape>
        </w:pict>
      </w:r>
      <w:r>
        <w:rPr>
          <w:b/>
          <w:i/>
          <w:noProof/>
          <w:sz w:val="28"/>
          <w:szCs w:val="28"/>
        </w:rPr>
        <w:pict>
          <v:shape id="_x0000_s1067" type="#_x0000_t32" style="position:absolute;margin-left:317.25pt;margin-top:38.35pt;width:0;height:9.85pt;z-index:251713536" o:connectortype="straight">
            <v:stroke endarrow="block"/>
          </v:shape>
        </w:pict>
      </w:r>
      <w:r>
        <w:rPr>
          <w:b/>
          <w:i/>
          <w:noProof/>
          <w:sz w:val="28"/>
          <w:szCs w:val="28"/>
        </w:rPr>
        <w:pict>
          <v:shape id="_x0000_s1066" type="#_x0000_t32" style="position:absolute;margin-left:432.75pt;margin-top:38.35pt;width:0;height:16.65pt;z-index:251712512" o:connectortype="straight">
            <v:stroke endarrow="block"/>
          </v:shape>
        </w:pict>
      </w:r>
      <w:r>
        <w:rPr>
          <w:b/>
          <w:i/>
          <w:noProof/>
          <w:sz w:val="28"/>
          <w:szCs w:val="28"/>
        </w:rPr>
        <w:pict>
          <v:shape id="_x0000_s1064" type="#_x0000_t32" style="position:absolute;margin-left:400.5pt;margin-top:23.35pt;width:0;height:15pt;z-index:251710464" o:connectortype="straight"/>
        </w:pict>
      </w:r>
      <w:r>
        <w:rPr>
          <w:b/>
          <w:i/>
          <w:noProof/>
          <w:sz w:val="28"/>
          <w:szCs w:val="28"/>
        </w:rPr>
        <w:pict>
          <v:shape id="_x0000_s1065" type="#_x0000_t32" style="position:absolute;margin-left:317.25pt;margin-top:38.35pt;width:115.5pt;height:0;z-index:251711488" o:connectortype="straight"/>
        </w:pict>
      </w:r>
      <w:r>
        <w:rPr>
          <w:b/>
          <w:i/>
          <w:noProof/>
          <w:sz w:val="28"/>
          <w:szCs w:val="28"/>
          <w:lang w:eastAsia="zh-TW"/>
        </w:rPr>
        <w:pict>
          <v:shape id="_x0000_s1062" type="#_x0000_t202" style="position:absolute;margin-left:358.4pt;margin-top:55pt;width:119.15pt;height:48.25pt;z-index:251709440;mso-height-percent:200;mso-height-percent:200;mso-width-relative:margin;mso-height-relative:margin">
            <v:textbox style="mso-fit-shape-to-text:t">
              <w:txbxContent>
                <w:p w:rsidR="00167869" w:rsidRDefault="00184F60" w:rsidP="00167869">
                  <w:pPr>
                    <w:pStyle w:val="NoSpacing"/>
                  </w:pPr>
                  <w:r>
                    <w:t>Pulmonary congestion, no cardiomegaly</w:t>
                  </w:r>
                </w:p>
              </w:txbxContent>
            </v:textbox>
          </v:shape>
        </w:pict>
      </w:r>
      <w:r w:rsidR="00D40024">
        <w:rPr>
          <w:b/>
          <w:i/>
          <w:noProof/>
          <w:sz w:val="28"/>
          <w:szCs w:val="28"/>
          <w:lang w:eastAsia="zh-TW"/>
        </w:rPr>
        <w:pict>
          <v:shape id="_x0000_s1061" type="#_x0000_t202" style="position:absolute;margin-left:274.5pt;margin-top:47.35pt;width:76.85pt;height:48.25pt;z-index:251707392;mso-height-percent:200;mso-height-percent:200;mso-width-relative:margin;mso-height-relative:margin">
            <v:textbox style="mso-fit-shape-to-text:t">
              <w:txbxContent>
                <w:p w:rsidR="00167869" w:rsidRDefault="00167869" w:rsidP="00167869">
                  <w:pPr>
                    <w:pStyle w:val="NoSpacing"/>
                  </w:pPr>
                  <w:r>
                    <w:t>Pulmonary Congestion &amp; Cardiomegaly</w:t>
                  </w:r>
                </w:p>
              </w:txbxContent>
            </v:textbox>
          </v:shape>
        </w:pict>
      </w:r>
      <w:r w:rsidR="00D40024">
        <w:rPr>
          <w:b/>
          <w:i/>
          <w:noProof/>
          <w:sz w:val="28"/>
          <w:szCs w:val="28"/>
          <w:lang w:eastAsia="zh-TW"/>
        </w:rPr>
        <w:pict>
          <v:shape id="_x0000_s1060" type="#_x0000_t202" style="position:absolute;margin-left:150.25pt;margin-top:54.5pt;width:104.25pt;height:21.4pt;z-index:251705344;mso-height-percent:200;mso-height-percent:200;mso-width-relative:margin;mso-height-relative:margin">
            <v:textbox style="mso-fit-shape-to-text:t">
              <w:txbxContent>
                <w:p w:rsidR="00167869" w:rsidRDefault="00167869" w:rsidP="00167869">
                  <w:pPr>
                    <w:pStyle w:val="NoSpacing"/>
                  </w:pPr>
                  <w:r>
                    <w:t>Non- Oligemic CXR</w:t>
                  </w:r>
                </w:p>
              </w:txbxContent>
            </v:textbox>
          </v:shape>
        </w:pict>
      </w:r>
      <w:r w:rsidR="00D40024">
        <w:rPr>
          <w:b/>
          <w:i/>
          <w:noProof/>
          <w:sz w:val="28"/>
          <w:szCs w:val="28"/>
          <w:lang w:eastAsia="zh-TW"/>
        </w:rPr>
        <w:pict>
          <v:shape id="_x0000_s1059" type="#_x0000_t202" style="position:absolute;margin-left:53.25pt;margin-top:54.5pt;width:75.05pt;height:21.4pt;z-index:251703296;mso-height-percent:200;mso-height-percent:200;mso-width-relative:margin;mso-height-relative:margin">
            <v:textbox style="mso-fit-shape-to-text:t">
              <w:txbxContent>
                <w:p w:rsidR="00167869" w:rsidRDefault="00167869" w:rsidP="00167869">
                  <w:pPr>
                    <w:pStyle w:val="NoSpacing"/>
                    <w:jc w:val="center"/>
                  </w:pPr>
                  <w:r>
                    <w:t>Oligemic CXR</w:t>
                  </w:r>
                </w:p>
              </w:txbxContent>
            </v:textbox>
          </v:shape>
        </w:pict>
      </w:r>
      <w:r w:rsidR="00167869" w:rsidRPr="00167869">
        <w:rPr>
          <w:b/>
          <w:i/>
          <w:sz w:val="28"/>
          <w:szCs w:val="28"/>
        </w:rPr>
        <w:t>DISEASE</w:t>
      </w:r>
    </w:p>
    <w:p w:rsidR="00184F60" w:rsidRDefault="00184F60" w:rsidP="00F27947">
      <w:pPr>
        <w:pStyle w:val="NoSpacing"/>
        <w:rPr>
          <w:b/>
          <w:i/>
          <w:sz w:val="28"/>
          <w:szCs w:val="28"/>
        </w:rPr>
      </w:pPr>
    </w:p>
    <w:p w:rsidR="00184F60" w:rsidRDefault="00184F60" w:rsidP="00F27947">
      <w:pPr>
        <w:pStyle w:val="NoSpacing"/>
        <w:rPr>
          <w:b/>
          <w:i/>
          <w:sz w:val="28"/>
          <w:szCs w:val="28"/>
        </w:rPr>
      </w:pPr>
    </w:p>
    <w:p w:rsidR="00184F60" w:rsidRDefault="00184F60" w:rsidP="00F27947">
      <w:pPr>
        <w:pStyle w:val="NoSpacing"/>
        <w:rPr>
          <w:b/>
          <w:i/>
          <w:sz w:val="28"/>
          <w:szCs w:val="28"/>
        </w:rPr>
      </w:pPr>
    </w:p>
    <w:p w:rsidR="00184F60" w:rsidRDefault="00284475" w:rsidP="00F27947">
      <w:pPr>
        <w:pStyle w:val="NoSpacing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076" type="#_x0000_t32" style="position:absolute;margin-left:414pt;margin-top:16.5pt;width:.75pt;height:133.45pt;flip:x;z-index:251721728" o:connectortype="straight">
            <v:stroke endarrow="block"/>
          </v:shape>
        </w:pict>
      </w:r>
      <w:r w:rsidR="00184F60">
        <w:rPr>
          <w:b/>
          <w:i/>
          <w:noProof/>
          <w:sz w:val="28"/>
          <w:szCs w:val="28"/>
        </w:rPr>
        <w:pict>
          <v:shape id="_x0000_s1074" type="#_x0000_t32" style="position:absolute;margin-left:199.5pt;margin-top:8.05pt;width:0;height:84.15pt;z-index:251719680" o:connectortype="straight">
            <v:stroke endarrow="block"/>
          </v:shape>
        </w:pict>
      </w:r>
    </w:p>
    <w:p w:rsidR="00184F60" w:rsidRDefault="00184F60" w:rsidP="00F27947">
      <w:pPr>
        <w:pStyle w:val="NoSpacing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072" type="#_x0000_t32" style="position:absolute;margin-left:1.5pt;margin-top:16.6pt;width:519pt;height:0;z-index:251717632" o:connectortype="straight"/>
        </w:pict>
      </w:r>
      <w:r>
        <w:rPr>
          <w:b/>
          <w:i/>
          <w:noProof/>
          <w:sz w:val="28"/>
          <w:szCs w:val="28"/>
        </w:rPr>
        <w:pict>
          <v:shape id="_x0000_s1075" type="#_x0000_t32" style="position:absolute;margin-left:308.7pt;margin-top:4.5pt;width:0;height:46.9pt;z-index:251720704" o:connectortype="straight">
            <v:stroke endarrow="block"/>
          </v:shape>
        </w:pict>
      </w:r>
    </w:p>
    <w:p w:rsidR="00184F60" w:rsidRDefault="00184F60" w:rsidP="00F27947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</w:t>
      </w:r>
      <w:r w:rsidR="00284475">
        <w:rPr>
          <w:b/>
          <w:i/>
          <w:sz w:val="28"/>
          <w:szCs w:val="28"/>
        </w:rPr>
        <w:t>Dx</w:t>
      </w:r>
    </w:p>
    <w:p w:rsidR="00184F60" w:rsidRDefault="00184F60" w:rsidP="00F2794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84F60" w:rsidRPr="00184F60" w:rsidRDefault="00184F60" w:rsidP="00184F60">
      <w:pPr>
        <w:pStyle w:val="NoSpacing"/>
        <w:ind w:left="720" w:firstLine="720"/>
        <w:rPr>
          <w:b/>
          <w:sz w:val="24"/>
          <w:szCs w:val="24"/>
        </w:rPr>
      </w:pPr>
      <w:r w:rsidRPr="00184F60">
        <w:rPr>
          <w:b/>
          <w:sz w:val="24"/>
          <w:szCs w:val="24"/>
          <w:u w:val="single"/>
        </w:rPr>
        <w:t xml:space="preserve">Pulmonary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84F60">
        <w:rPr>
          <w:b/>
          <w:sz w:val="24"/>
          <w:szCs w:val="24"/>
          <w:u w:val="single"/>
        </w:rPr>
        <w:t>Systemic outflow</w:t>
      </w:r>
    </w:p>
    <w:p w:rsidR="00184F60" w:rsidRPr="00284475" w:rsidRDefault="00184F60" w:rsidP="00F27947">
      <w:pPr>
        <w:pStyle w:val="NoSpacing"/>
        <w:rPr>
          <w:b/>
          <w:sz w:val="24"/>
          <w:szCs w:val="24"/>
        </w:rPr>
      </w:pPr>
      <w:r w:rsidRPr="00184F60">
        <w:rPr>
          <w:b/>
          <w:sz w:val="24"/>
          <w:szCs w:val="24"/>
        </w:rPr>
        <w:tab/>
      </w:r>
      <w:r w:rsidRPr="00184F60">
        <w:rPr>
          <w:b/>
          <w:sz w:val="24"/>
          <w:szCs w:val="24"/>
        </w:rPr>
        <w:tab/>
      </w:r>
      <w:r w:rsidRPr="00184F60">
        <w:rPr>
          <w:b/>
          <w:sz w:val="24"/>
          <w:szCs w:val="24"/>
          <w:u w:val="single"/>
        </w:rPr>
        <w:t>Outflow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 w:rsidRPr="00184F60">
        <w:rPr>
          <w:b/>
          <w:sz w:val="24"/>
          <w:szCs w:val="24"/>
          <w:u w:val="single"/>
        </w:rPr>
        <w:t>obstruction</w:t>
      </w:r>
      <w:r w:rsidR="00284475">
        <w:rPr>
          <w:b/>
          <w:sz w:val="24"/>
          <w:szCs w:val="24"/>
        </w:rPr>
        <w:tab/>
      </w:r>
      <w:r w:rsidR="00284475">
        <w:rPr>
          <w:b/>
          <w:sz w:val="24"/>
          <w:szCs w:val="24"/>
        </w:rPr>
        <w:tab/>
      </w:r>
      <w:r w:rsidR="00284475">
        <w:rPr>
          <w:b/>
          <w:sz w:val="24"/>
          <w:szCs w:val="24"/>
        </w:rPr>
        <w:tab/>
      </w:r>
      <w:r w:rsidR="00284475">
        <w:rPr>
          <w:b/>
          <w:sz w:val="24"/>
          <w:szCs w:val="24"/>
        </w:rPr>
        <w:tab/>
      </w:r>
      <w:r w:rsidR="00284475" w:rsidRPr="00284475">
        <w:rPr>
          <w:b/>
          <w:sz w:val="24"/>
          <w:szCs w:val="24"/>
          <w:u w:val="single"/>
        </w:rPr>
        <w:t>TGA with:</w:t>
      </w:r>
    </w:p>
    <w:p w:rsidR="00184F60" w:rsidRPr="00184F60" w:rsidRDefault="00184F60" w:rsidP="00F27947">
      <w:pPr>
        <w:pStyle w:val="NoSpacing"/>
        <w:rPr>
          <w:sz w:val="24"/>
          <w:szCs w:val="24"/>
        </w:rPr>
      </w:pPr>
      <w:r w:rsidRPr="00184F60">
        <w:rPr>
          <w:b/>
          <w:sz w:val="24"/>
          <w:szCs w:val="24"/>
        </w:rPr>
        <w:tab/>
      </w:r>
      <w:r w:rsidRPr="00184F60">
        <w:rPr>
          <w:b/>
          <w:sz w:val="24"/>
          <w:szCs w:val="24"/>
        </w:rPr>
        <w:tab/>
      </w:r>
      <w:r w:rsidRPr="00184F60">
        <w:rPr>
          <w:b/>
          <w:sz w:val="24"/>
          <w:szCs w:val="24"/>
          <w:u w:val="single"/>
        </w:rPr>
        <w:t>Obstruction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84F60">
        <w:rPr>
          <w:b/>
          <w:sz w:val="24"/>
          <w:szCs w:val="24"/>
          <w:u w:val="single"/>
        </w:rPr>
        <w:t>Complete Mixing</w:t>
      </w:r>
      <w:r>
        <w:rPr>
          <w:sz w:val="24"/>
          <w:szCs w:val="24"/>
        </w:rPr>
        <w:tab/>
        <w:t>Coarctation</w:t>
      </w:r>
      <w:r w:rsidR="00284475">
        <w:rPr>
          <w:sz w:val="24"/>
          <w:szCs w:val="24"/>
        </w:rPr>
        <w:tab/>
      </w:r>
      <w:r w:rsidR="00284475">
        <w:rPr>
          <w:sz w:val="24"/>
          <w:szCs w:val="24"/>
        </w:rPr>
        <w:tab/>
      </w:r>
      <w:r w:rsidR="00284475">
        <w:rPr>
          <w:sz w:val="24"/>
          <w:szCs w:val="24"/>
        </w:rPr>
        <w:tab/>
      </w:r>
      <w:r w:rsidR="00284475">
        <w:rPr>
          <w:sz w:val="24"/>
          <w:szCs w:val="24"/>
        </w:rPr>
        <w:tab/>
        <w:t>PHTN or</w:t>
      </w:r>
    </w:p>
    <w:p w:rsidR="00184F60" w:rsidRPr="00184F60" w:rsidRDefault="00184F60" w:rsidP="00F27947">
      <w:pPr>
        <w:pStyle w:val="NoSpacing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84F60">
        <w:t>Pulmonary atresia</w:t>
      </w:r>
      <w:r>
        <w:tab/>
        <w:t>(unrestrictive ASD)</w:t>
      </w:r>
      <w:r>
        <w:tab/>
        <w:t>Critical AS</w:t>
      </w:r>
      <w:r w:rsidR="00284475">
        <w:tab/>
      </w:r>
      <w:r w:rsidR="00284475">
        <w:tab/>
      </w:r>
      <w:r w:rsidR="00284475">
        <w:tab/>
      </w:r>
      <w:r w:rsidR="00284475">
        <w:tab/>
        <w:t>Coarctation</w:t>
      </w:r>
    </w:p>
    <w:p w:rsidR="00184F60" w:rsidRPr="00184F60" w:rsidRDefault="00184F60" w:rsidP="00F27947">
      <w:pPr>
        <w:pStyle w:val="NoSpacing"/>
      </w:pPr>
      <w:r w:rsidRPr="00184F60">
        <w:tab/>
      </w:r>
      <w:r w:rsidRPr="00184F60">
        <w:tab/>
        <w:t>Critical PS</w:t>
      </w:r>
      <w:r>
        <w:tab/>
      </w:r>
      <w:r>
        <w:tab/>
        <w:t>TGA</w:t>
      </w:r>
      <w:r>
        <w:tab/>
      </w:r>
      <w:r>
        <w:tab/>
      </w:r>
      <w:r>
        <w:tab/>
        <w:t>Interrupted Aortic Arch</w:t>
      </w:r>
    </w:p>
    <w:p w:rsidR="00184F60" w:rsidRPr="00184F60" w:rsidRDefault="00184F60" w:rsidP="00F27947">
      <w:pPr>
        <w:pStyle w:val="NoSpacing"/>
      </w:pPr>
      <w:r w:rsidRPr="00184F60">
        <w:tab/>
      </w:r>
      <w:r w:rsidRPr="00184F60">
        <w:tab/>
        <w:t>TOF</w:t>
      </w:r>
      <w:r>
        <w:tab/>
      </w:r>
      <w:r>
        <w:tab/>
      </w:r>
      <w:r>
        <w:tab/>
        <w:t>HLHS</w:t>
      </w:r>
    </w:p>
    <w:p w:rsidR="00284475" w:rsidRDefault="00184F60" w:rsidP="00F27947">
      <w:pPr>
        <w:pStyle w:val="NoSpacing"/>
      </w:pPr>
      <w:r w:rsidRPr="00184F60">
        <w:tab/>
      </w:r>
      <w:r w:rsidRPr="00184F60">
        <w:tab/>
        <w:t>Ebstein’s Anomaly</w:t>
      </w:r>
      <w:r>
        <w:tab/>
        <w:t>Complex SV</w:t>
      </w:r>
      <w:r>
        <w:tab/>
      </w:r>
      <w:r w:rsidR="00284475">
        <w:tab/>
      </w:r>
      <w:r w:rsidR="00284475">
        <w:tab/>
      </w:r>
      <w:r w:rsidR="00284475">
        <w:tab/>
      </w:r>
      <w:r w:rsidRPr="00284475">
        <w:rPr>
          <w:b/>
          <w:u w:val="single"/>
        </w:rPr>
        <w:t>Pulmonary</w:t>
      </w:r>
      <w:r w:rsidR="00284475" w:rsidRPr="00284475">
        <w:rPr>
          <w:b/>
          <w:u w:val="single"/>
        </w:rPr>
        <w:t xml:space="preserve"> Venous Obstruction</w:t>
      </w:r>
    </w:p>
    <w:p w:rsidR="00184F60" w:rsidRDefault="00184F60" w:rsidP="00F27947">
      <w:pPr>
        <w:pStyle w:val="NoSpacing"/>
      </w:pPr>
      <w:r>
        <w:tab/>
      </w:r>
      <w:r>
        <w:tab/>
        <w:t>Tricuspid Atresia</w:t>
      </w:r>
      <w:r>
        <w:tab/>
        <w:t>Mitral atresia</w:t>
      </w:r>
      <w:r w:rsidR="00284475">
        <w:tab/>
      </w:r>
      <w:r w:rsidR="00284475">
        <w:tab/>
      </w:r>
      <w:r w:rsidR="00284475">
        <w:tab/>
      </w:r>
      <w:r w:rsidR="00284475">
        <w:tab/>
        <w:t xml:space="preserve"> TAPVR</w:t>
      </w:r>
    </w:p>
    <w:p w:rsidR="00284475" w:rsidRPr="00184F60" w:rsidRDefault="00284475" w:rsidP="00F2794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SV w/ restrictive ASD</w:t>
      </w:r>
    </w:p>
    <w:p w:rsidR="00184F60" w:rsidRPr="00184F60" w:rsidRDefault="00184F60" w:rsidP="00F27947">
      <w:pPr>
        <w:pStyle w:val="NoSpacing"/>
        <w:rPr>
          <w:b/>
        </w:rPr>
      </w:pPr>
    </w:p>
    <w:sectPr w:rsidR="00184F60" w:rsidRPr="00184F60" w:rsidSect="00284475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804" w:rsidRDefault="00941804" w:rsidP="00284475">
      <w:pPr>
        <w:spacing w:after="0" w:line="240" w:lineRule="auto"/>
      </w:pPr>
      <w:r>
        <w:separator/>
      </w:r>
    </w:p>
  </w:endnote>
  <w:endnote w:type="continuationSeparator" w:id="0">
    <w:p w:rsidR="00941804" w:rsidRDefault="00941804" w:rsidP="00284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804" w:rsidRDefault="00941804" w:rsidP="00284475">
      <w:pPr>
        <w:spacing w:after="0" w:line="240" w:lineRule="auto"/>
      </w:pPr>
      <w:r>
        <w:separator/>
      </w:r>
    </w:p>
  </w:footnote>
  <w:footnote w:type="continuationSeparator" w:id="0">
    <w:p w:rsidR="00941804" w:rsidRDefault="00941804" w:rsidP="00284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475" w:rsidRPr="00284475" w:rsidRDefault="00284475" w:rsidP="00284475">
    <w:pPr>
      <w:pStyle w:val="Header"/>
      <w:jc w:val="center"/>
      <w:rPr>
        <w:sz w:val="32"/>
        <w:szCs w:val="32"/>
      </w:rPr>
    </w:pPr>
    <w:r w:rsidRPr="00284475">
      <w:rPr>
        <w:b/>
        <w:sz w:val="32"/>
        <w:szCs w:val="32"/>
      </w:rPr>
      <w:t>Approach to Newborn Cyanosis</w:t>
    </w:r>
  </w:p>
  <w:p w:rsidR="00284475" w:rsidRDefault="002844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947"/>
    <w:rsid w:val="00167869"/>
    <w:rsid w:val="00184F60"/>
    <w:rsid w:val="00284475"/>
    <w:rsid w:val="002A78C6"/>
    <w:rsid w:val="00592943"/>
    <w:rsid w:val="005C2389"/>
    <w:rsid w:val="00941804"/>
    <w:rsid w:val="00A27088"/>
    <w:rsid w:val="00D40024"/>
    <w:rsid w:val="00F2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1" type="connector" idref="#_x0000_s1050"/>
        <o:r id="V:Rule22" type="connector" idref="#_x0000_s1049"/>
        <o:r id="V:Rule23" type="connector" idref="#_x0000_s1028"/>
        <o:r id="V:Rule24" type="connector" idref="#_x0000_s1051"/>
        <o:r id="V:Rule25" type="connector" idref="#_x0000_s1043"/>
        <o:r id="V:Rule26" type="connector" idref="#_x0000_s1031"/>
        <o:r id="V:Rule27" type="connector" idref="#_x0000_s1029"/>
        <o:r id="V:Rule28" type="connector" idref="#_x0000_s1053"/>
        <o:r id="V:Rule29" type="connector" idref="#_x0000_s1057"/>
        <o:r id="V:Rule30" type="connector" idref="#_x0000_s1035"/>
        <o:r id="V:Rule31" type="connector" idref="#_x0000_s1045"/>
        <o:r id="V:Rule32" type="connector" idref="#_x0000_s1056"/>
        <o:r id="V:Rule33" type="connector" idref="#_x0000_s1038"/>
        <o:r id="V:Rule34" type="connector" idref="#_x0000_s1047"/>
        <o:r id="V:Rule35" type="connector" idref="#_x0000_s1034"/>
        <o:r id="V:Rule36" type="connector" idref="#_x0000_s1041"/>
        <o:r id="V:Rule37" type="connector" idref="#_x0000_s1058"/>
        <o:r id="V:Rule38" type="connector" idref="#_x0000_s1039"/>
        <o:r id="V:Rule39" type="connector" idref="#_x0000_s1054"/>
        <o:r id="V:Rule40" type="connector" idref="#_x0000_s1046"/>
        <o:r id="V:Rule42" type="connector" idref="#_x0000_s1064"/>
        <o:r id="V:Rule44" type="connector" idref="#_x0000_s1065"/>
        <o:r id="V:Rule46" type="connector" idref="#_x0000_s1066"/>
        <o:r id="V:Rule48" type="connector" idref="#_x0000_s1067"/>
        <o:r id="V:Rule50" type="connector" idref="#_x0000_s1068"/>
        <o:r id="V:Rule54" type="connector" idref="#_x0000_s1070"/>
        <o:r id="V:Rule56" type="connector" idref="#_x0000_s1071"/>
        <o:r id="V:Rule58" type="connector" idref="#_x0000_s1072"/>
        <o:r id="V:Rule60" type="connector" idref="#_x0000_s1073"/>
        <o:r id="V:Rule62" type="connector" idref="#_x0000_s1074"/>
        <o:r id="V:Rule64" type="connector" idref="#_x0000_s1075"/>
        <o:r id="V:Rule66" type="connector" idref="#_x0000_s107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8C6"/>
  </w:style>
  <w:style w:type="paragraph" w:styleId="Heading1">
    <w:name w:val="heading 1"/>
    <w:basedOn w:val="Normal"/>
    <w:next w:val="Normal"/>
    <w:link w:val="Heading1Char"/>
    <w:uiPriority w:val="9"/>
    <w:qFormat/>
    <w:rsid w:val="001678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794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94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678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84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475"/>
  </w:style>
  <w:style w:type="paragraph" w:styleId="Footer">
    <w:name w:val="footer"/>
    <w:basedOn w:val="Normal"/>
    <w:link w:val="FooterChar"/>
    <w:uiPriority w:val="99"/>
    <w:semiHidden/>
    <w:unhideWhenUsed/>
    <w:rsid w:val="00284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44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Profitlich,Laurie E</dc:creator>
  <cp:keywords/>
  <dc:description/>
  <cp:lastModifiedBy>Profitlich,Laurie E</cp:lastModifiedBy>
  <cp:revision>2</cp:revision>
  <dcterms:created xsi:type="dcterms:W3CDTF">2010-04-21T16:39:00Z</dcterms:created>
  <dcterms:modified xsi:type="dcterms:W3CDTF">2010-04-22T15:33:00Z</dcterms:modified>
</cp:coreProperties>
</file>