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hd w:fill="ffffff" w:val="clear"/>
        <w:spacing w:after="0" w:line="288" w:lineRule="auto"/>
        <w:jc w:val="center"/>
        <w:rPr>
          <w:rFonts w:ascii="Verdana" w:cs="Verdana" w:eastAsia="Verdana" w:hAnsi="Verdana"/>
          <w:b w:val="1"/>
          <w:bCs w:val="1"/>
          <w:sz w:val="30"/>
          <w:szCs w:val="30"/>
        </w:rPr>
      </w:pPr>
      <w:bookmarkStart w:colFirst="0" w:colLast="0" w:name="_heading=h.nrmga0x60yzr" w:id="0"/>
      <w:bookmarkEnd w:id="0"/>
      <w:r w:rsidDel="00000000" w:rsidR="00000000" w:rsidRPr="00000000">
        <w:rPr>
          <w:rFonts w:ascii="Verdana" w:cs="Verdana" w:eastAsia="Verdana" w:hAnsi="Verdana"/>
          <w:b w:val="1"/>
          <w:bCs w:val="1"/>
          <w:sz w:val="30"/>
          <w:szCs w:val="30"/>
          <w:rtl w:val="0"/>
        </w:rPr>
        <w:t xml:space="preserve">2026 ACES Fellows Membership Application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spacing w:after="16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Application for Junior Membership in the </w:t>
      </w:r>
      <w:r w:rsidDel="00000000" w:rsidR="00000000" w:rsidRPr="00000000">
        <w:rPr>
          <w:rFonts w:ascii="Verdana" w:cs="Verdana" w:eastAsia="Verdana" w:hAnsi="Verdana"/>
          <w:b w:val="1"/>
          <w:bCs w:val="1"/>
          <w:color w:val="a61c00"/>
          <w:sz w:val="24"/>
          <w:szCs w:val="24"/>
          <w:rtl w:val="0"/>
        </w:rPr>
        <w:t xml:space="preserve">Miriam &amp; David Donoho</w:t>
      </w:r>
      <w:r w:rsidDel="00000000" w:rsidR="00000000" w:rsidRPr="00000000">
        <w:rPr>
          <w:rFonts w:ascii="Verdana" w:cs="Verdana" w:eastAsia="Verdana" w:hAnsi="Verdana"/>
          <w:color w:val="a61c00"/>
          <w:sz w:val="24"/>
          <w:szCs w:val="24"/>
          <w:rtl w:val="0"/>
        </w:rPr>
        <w:t xml:space="preserve"> </w:t>
      </w:r>
      <w:r w:rsidDel="00000000" w:rsidR="00000000" w:rsidRPr="00000000">
        <w:rPr>
          <w:rFonts w:ascii="Verdana" w:cs="Verdana" w:eastAsia="Verdana" w:hAnsi="Verdana"/>
          <w:b w:val="1"/>
          <w:bCs w:val="1"/>
          <w:color w:val="990000"/>
          <w:sz w:val="24"/>
          <w:szCs w:val="24"/>
          <w:rtl w:val="0"/>
        </w:rPr>
        <w:t xml:space="preserve">Academy of Clinical and Educational Scholars</w:t>
      </w:r>
      <w:r w:rsidDel="00000000" w:rsidR="00000000" w:rsidRPr="00000000">
        <w:rPr>
          <w:rFonts w:ascii="Verdana" w:cs="Verdana" w:eastAsia="Verdana" w:hAnsi="Verdana"/>
          <w:color w:val="333333"/>
          <w:sz w:val="24"/>
          <w:szCs w:val="24"/>
          <w:rtl w:val="0"/>
        </w:rPr>
        <w:t xml:space="preserve"> </w:t>
      </w:r>
      <w:r w:rsidDel="00000000" w:rsidR="00000000" w:rsidRPr="00000000">
        <w:rPr>
          <w:rFonts w:ascii="Verdana" w:cs="Verdana" w:eastAsia="Verdana" w:hAnsi="Verdana"/>
          <w:b w:val="1"/>
          <w:bCs w:val="1"/>
          <w:color w:val="a61c00"/>
          <w:sz w:val="24"/>
          <w:szCs w:val="24"/>
          <w:rtl w:val="0"/>
        </w:rPr>
        <w:t xml:space="preserve">(ACES)</w:t>
      </w:r>
      <w:r w:rsidDel="00000000" w:rsidR="00000000" w:rsidRPr="00000000">
        <w:rPr>
          <w:rFonts w:ascii="Verdana" w:cs="Verdana" w:eastAsia="Verdana" w:hAnsi="Verdana"/>
          <w:sz w:val="24"/>
          <w:szCs w:val="24"/>
          <w:rtl w:val="0"/>
        </w:rPr>
        <w:t xml:space="preserve"> is open.</w:t>
      </w:r>
    </w:p>
    <w:p w:rsidR="00000000" w:rsidDel="00000000" w:rsidP="00000000" w:rsidRDefault="00000000" w:rsidRPr="00000000" w14:paraId="00000004">
      <w:pPr>
        <w:shd w:fill="ffffff" w:val="clear"/>
        <w:spacing w:after="160" w:before="16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ACES membership signifies an outstanding contribution to the educational mission of the Renaissance School of Medicine. Junior members are productive educator-scholars seeking to solve our community's academic and clinical scholarship challenges. Members serve as thought leaders engaging in all facets of medical education scholarship.</w:t>
      </w:r>
    </w:p>
    <w:p w:rsidR="00000000" w:rsidDel="00000000" w:rsidP="00000000" w:rsidRDefault="00000000" w:rsidRPr="00000000" w14:paraId="00000005">
      <w:pPr>
        <w:shd w:fill="ffffff" w:val="clear"/>
        <w:spacing w:after="160" w:before="16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Candidates can apply for membership by submitting an Educational Scholarship and Mentoring Grant proposal. ACES is seeking proposals to facilitate educational and clinical scholarship. Preference will be given to research projects related to service learning or interprofessional learning involving a health problem in the surrounding community.</w:t>
      </w:r>
    </w:p>
    <w:p w:rsidR="00000000" w:rsidDel="00000000" w:rsidP="00000000" w:rsidRDefault="00000000" w:rsidRPr="00000000" w14:paraId="00000006">
      <w:pPr>
        <w:shd w:fill="ffffff" w:val="clear"/>
        <w:spacing w:after="160" w:before="160" w:lineRule="auto"/>
        <w:jc w:val="both"/>
        <w:rPr>
          <w:rFonts w:ascii="Verdana" w:cs="Verdana" w:eastAsia="Verdana" w:hAnsi="Verdana"/>
          <w:color w:val="333333"/>
          <w:sz w:val="24"/>
          <w:szCs w:val="24"/>
        </w:rPr>
      </w:pPr>
      <w:r w:rsidDel="00000000" w:rsidR="00000000" w:rsidRPr="00000000">
        <w:rPr>
          <w:rFonts w:ascii="Verdana" w:cs="Verdana" w:eastAsia="Verdana" w:hAnsi="Verdana"/>
          <w:sz w:val="24"/>
          <w:szCs w:val="24"/>
          <w:rtl w:val="0"/>
        </w:rPr>
        <w:t xml:space="preserve">Proposals will be accepted through</w:t>
      </w:r>
      <w:r w:rsidDel="00000000" w:rsidR="00000000" w:rsidRPr="00000000">
        <w:rPr>
          <w:rFonts w:ascii="Verdana" w:cs="Verdana" w:eastAsia="Verdana" w:hAnsi="Verdana"/>
          <w:color w:val="333333"/>
          <w:sz w:val="24"/>
          <w:szCs w:val="24"/>
          <w:rtl w:val="0"/>
        </w:rPr>
        <w:t xml:space="preserve"> </w:t>
      </w:r>
      <w:r w:rsidDel="00000000" w:rsidR="00000000" w:rsidRPr="00000000">
        <w:rPr>
          <w:rFonts w:ascii="Verdana" w:cs="Verdana" w:eastAsia="Verdana" w:hAnsi="Verdana"/>
          <w:b w:val="1"/>
          <w:bCs w:val="1"/>
          <w:color w:val="990000"/>
          <w:sz w:val="24"/>
          <w:szCs w:val="24"/>
          <w:rtl w:val="0"/>
        </w:rPr>
        <w:t xml:space="preserve">March 16, 2026</w:t>
      </w:r>
      <w:r w:rsidDel="00000000" w:rsidR="00000000" w:rsidRPr="00000000">
        <w:rPr>
          <w:rFonts w:ascii="Verdana" w:cs="Verdana" w:eastAsia="Verdana" w:hAnsi="Verdana"/>
          <w:color w:val="333333"/>
          <w:sz w:val="24"/>
          <w:szCs w:val="24"/>
          <w:rtl w:val="0"/>
        </w:rPr>
        <w:t xml:space="preserve">.</w:t>
      </w:r>
    </w:p>
    <w:p w:rsidR="00000000" w:rsidDel="00000000" w:rsidP="00000000" w:rsidRDefault="00000000" w:rsidRPr="00000000" w14:paraId="00000007">
      <w:pPr>
        <w:shd w:fill="ffffff" w:val="clear"/>
        <w:spacing w:after="160" w:before="160" w:lineRule="auto"/>
        <w:jc w:val="both"/>
        <w:rPr>
          <w:rFonts w:ascii="Verdana" w:cs="Verdana" w:eastAsia="Verdana" w:hAnsi="Verdana"/>
          <w:b w:val="1"/>
          <w:bCs w:val="1"/>
          <w:color w:val="333333"/>
          <w:sz w:val="24"/>
          <w:szCs w:val="24"/>
        </w:rPr>
      </w:pPr>
      <w:r w:rsidDel="00000000" w:rsidR="00000000" w:rsidRPr="00000000">
        <w:rPr>
          <w:rFonts w:ascii="Verdana" w:cs="Verdana" w:eastAsia="Verdana" w:hAnsi="Verdana"/>
          <w:i w:val="1"/>
          <w:iCs w:val="1"/>
          <w:sz w:val="24"/>
          <w:szCs w:val="24"/>
          <w:rtl w:val="0"/>
        </w:rPr>
        <w:t xml:space="preserve">Grant term:</w:t>
      </w:r>
      <w:r w:rsidDel="00000000" w:rsidR="00000000" w:rsidRPr="00000000">
        <w:rPr>
          <w:rFonts w:ascii="Verdana" w:cs="Verdana" w:eastAsia="Verdana" w:hAnsi="Verdana"/>
          <w:color w:val="333333"/>
          <w:sz w:val="24"/>
          <w:szCs w:val="24"/>
          <w:rtl w:val="0"/>
        </w:rPr>
        <w:t xml:space="preserve"> </w:t>
      </w:r>
      <w:r w:rsidDel="00000000" w:rsidR="00000000" w:rsidRPr="00000000">
        <w:rPr>
          <w:rFonts w:ascii="Verdana" w:cs="Verdana" w:eastAsia="Verdana" w:hAnsi="Verdana"/>
          <w:b w:val="1"/>
          <w:bCs w:val="1"/>
          <w:color w:val="990000"/>
          <w:sz w:val="24"/>
          <w:szCs w:val="24"/>
          <w:rtl w:val="0"/>
        </w:rPr>
        <w:t xml:space="preserve">April 1, 2026—March 31, 2028</w:t>
      </w:r>
      <w:r w:rsidDel="00000000" w:rsidR="00000000" w:rsidRPr="00000000">
        <w:rPr>
          <w:rFonts w:ascii="Verdana" w:cs="Verdana" w:eastAsia="Verdana" w:hAnsi="Verdana"/>
          <w:b w:val="1"/>
          <w:bCs w:val="1"/>
          <w:color w:val="333333"/>
          <w:sz w:val="24"/>
          <w:szCs w:val="24"/>
          <w:rtl w:val="0"/>
        </w:rPr>
        <w:t xml:space="preserve">.</w:t>
      </w:r>
    </w:p>
    <w:p w:rsidR="00000000" w:rsidDel="00000000" w:rsidP="00000000" w:rsidRDefault="00000000" w:rsidRPr="00000000" w14:paraId="00000008">
      <w:pPr>
        <w:shd w:fill="ffffff" w:val="clear"/>
        <w:spacing w:after="160" w:before="160" w:lineRule="auto"/>
        <w:jc w:val="both"/>
        <w:rPr>
          <w:rFonts w:ascii="Verdana" w:cs="Verdana" w:eastAsia="Verdana" w:hAnsi="Verdana"/>
          <w:b w:val="1"/>
          <w:bCs w:val="1"/>
          <w:sz w:val="24"/>
          <w:szCs w:val="24"/>
        </w:rPr>
      </w:pPr>
      <w:r w:rsidDel="00000000" w:rsidR="00000000" w:rsidRPr="00000000">
        <w:rPr>
          <w:rFonts w:ascii="Verdana" w:cs="Verdana" w:eastAsia="Verdana" w:hAnsi="Verdana"/>
          <w:i w:val="1"/>
          <w:iCs w:val="1"/>
          <w:sz w:val="24"/>
          <w:szCs w:val="24"/>
          <w:rtl w:val="0"/>
        </w:rPr>
        <w:t xml:space="preserve">Funding:</w:t>
      </w: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b w:val="1"/>
          <w:bCs w:val="1"/>
          <w:sz w:val="24"/>
          <w:szCs w:val="24"/>
          <w:rtl w:val="0"/>
        </w:rPr>
        <w:t xml:space="preserve">$5000</w:t>
      </w:r>
    </w:p>
    <w:p w:rsidR="00000000" w:rsidDel="00000000" w:rsidP="00000000" w:rsidRDefault="00000000" w:rsidRPr="00000000" w14:paraId="00000009">
      <w:pPr>
        <w:pStyle w:val="Heading2"/>
        <w:keepNext w:val="0"/>
        <w:keepLines w:val="0"/>
        <w:shd w:fill="ffffff" w:val="clear"/>
        <w:spacing w:after="100" w:line="240" w:lineRule="auto"/>
        <w:jc w:val="both"/>
        <w:rPr>
          <w:rFonts w:ascii="Verdana" w:cs="Verdana" w:eastAsia="Verdana" w:hAnsi="Verdana"/>
          <w:b w:val="1"/>
          <w:bCs w:val="1"/>
          <w:sz w:val="28"/>
          <w:szCs w:val="28"/>
        </w:rPr>
      </w:pPr>
      <w:bookmarkStart w:colFirst="0" w:colLast="0" w:name="_heading=h.7eg4eul0g9o1" w:id="1"/>
      <w:bookmarkEnd w:id="1"/>
      <w:r w:rsidDel="00000000" w:rsidR="00000000" w:rsidRPr="00000000">
        <w:rPr>
          <w:rFonts w:ascii="Verdana" w:cs="Verdana" w:eastAsia="Verdana" w:hAnsi="Verdana"/>
          <w:b w:val="1"/>
          <w:bCs w:val="1"/>
          <w:sz w:val="28"/>
          <w:szCs w:val="28"/>
          <w:rtl w:val="0"/>
        </w:rPr>
        <w:t xml:space="preserve">Proposal Requirements</w:t>
      </w:r>
    </w:p>
    <w:p w:rsidR="00000000" w:rsidDel="00000000" w:rsidP="00000000" w:rsidRDefault="00000000" w:rsidRPr="00000000" w14:paraId="0000000A">
      <w:pPr>
        <w:numPr>
          <w:ilvl w:val="0"/>
          <w:numId w:val="2"/>
        </w:numPr>
        <w:pBdr>
          <w:bottom w:color="000000" w:space="6" w:sz="0" w:val="none"/>
        </w:pBdr>
        <w:ind w:left="720" w:hanging="360"/>
        <w:jc w:val="both"/>
        <w:rPr>
          <w:color w:val="000000"/>
        </w:rPr>
      </w:pPr>
      <w:r w:rsidDel="00000000" w:rsidR="00000000" w:rsidRPr="00000000">
        <w:rPr>
          <w:rFonts w:ascii="Verdana" w:cs="Verdana" w:eastAsia="Verdana" w:hAnsi="Verdana"/>
          <w:sz w:val="24"/>
          <w:szCs w:val="24"/>
          <w:rtl w:val="0"/>
        </w:rPr>
        <w:t xml:space="preserve">Face Page. A face page must be included with the proposal's title, the Principal Investigator's name, the principal investigator's contact information (email address, local work address, and phone number), the associated faculty members, and department affiliations.</w:t>
      </w:r>
      <w:r w:rsidDel="00000000" w:rsidR="00000000" w:rsidRPr="00000000">
        <w:rPr>
          <w:rtl w:val="0"/>
        </w:rPr>
      </w:r>
    </w:p>
    <w:p w:rsidR="00000000" w:rsidDel="00000000" w:rsidP="00000000" w:rsidRDefault="00000000" w:rsidRPr="00000000" w14:paraId="0000000B">
      <w:pPr>
        <w:numPr>
          <w:ilvl w:val="0"/>
          <w:numId w:val="2"/>
        </w:numPr>
        <w:pBdr>
          <w:bottom w:color="000000" w:space="6" w:sz="0" w:val="none"/>
        </w:pBdr>
        <w:ind w:left="720" w:hanging="360"/>
        <w:jc w:val="both"/>
        <w:rPr>
          <w:color w:val="000000"/>
        </w:rPr>
      </w:pPr>
      <w:r w:rsidDel="00000000" w:rsidR="00000000" w:rsidRPr="00000000">
        <w:rPr>
          <w:rFonts w:ascii="Verdana" w:cs="Verdana" w:eastAsia="Verdana" w:hAnsi="Verdana"/>
          <w:sz w:val="24"/>
          <w:szCs w:val="24"/>
          <w:rtl w:val="0"/>
        </w:rPr>
        <w:t xml:space="preserve">Mentoring Plan. A paragraph that describes the role of a trainee (medical student or resident) in the research project and a brief mentoring plan.</w:t>
      </w:r>
      <w:r w:rsidDel="00000000" w:rsidR="00000000" w:rsidRPr="00000000">
        <w:rPr>
          <w:rtl w:val="0"/>
        </w:rPr>
      </w:r>
    </w:p>
    <w:p w:rsidR="00000000" w:rsidDel="00000000" w:rsidP="00000000" w:rsidRDefault="00000000" w:rsidRPr="00000000" w14:paraId="0000000C">
      <w:pPr>
        <w:numPr>
          <w:ilvl w:val="0"/>
          <w:numId w:val="2"/>
        </w:numPr>
        <w:pBdr>
          <w:bottom w:color="000000" w:space="6" w:sz="0" w:val="none"/>
        </w:pBdr>
        <w:ind w:left="720" w:hanging="360"/>
        <w:jc w:val="both"/>
        <w:rPr>
          <w:color w:val="000000"/>
        </w:rPr>
      </w:pPr>
      <w:r w:rsidDel="00000000" w:rsidR="00000000" w:rsidRPr="00000000">
        <w:rPr>
          <w:rFonts w:ascii="Verdana" w:cs="Verdana" w:eastAsia="Verdana" w:hAnsi="Verdana"/>
          <w:sz w:val="24"/>
          <w:szCs w:val="24"/>
          <w:rtl w:val="0"/>
        </w:rPr>
        <w:t xml:space="preserve">NIH Biosketch of the applicant.</w:t>
      </w:r>
      <w:r w:rsidDel="00000000" w:rsidR="00000000" w:rsidRPr="00000000">
        <w:rPr>
          <w:rtl w:val="0"/>
        </w:rPr>
      </w:r>
    </w:p>
    <w:p w:rsidR="00000000" w:rsidDel="00000000" w:rsidP="00000000" w:rsidRDefault="00000000" w:rsidRPr="00000000" w14:paraId="0000000D">
      <w:pPr>
        <w:numPr>
          <w:ilvl w:val="0"/>
          <w:numId w:val="2"/>
        </w:numPr>
        <w:pBdr>
          <w:bottom w:color="000000" w:space="6" w:sz="0" w:val="none"/>
        </w:pBdr>
        <w:ind w:left="720" w:hanging="360"/>
        <w:jc w:val="both"/>
        <w:rPr>
          <w:color w:val="000000"/>
        </w:rPr>
      </w:pPr>
      <w:r w:rsidDel="00000000" w:rsidR="00000000" w:rsidRPr="00000000">
        <w:rPr>
          <w:rFonts w:ascii="Verdana" w:cs="Verdana" w:eastAsia="Verdana" w:hAnsi="Verdana"/>
          <w:sz w:val="24"/>
          <w:szCs w:val="24"/>
          <w:rtl w:val="0"/>
        </w:rPr>
        <w:t xml:space="preserve">Research Proposal. The research proposal must be no longer than five (5) pages in length and include the following:</w:t>
      </w:r>
      <w:r w:rsidDel="00000000" w:rsidR="00000000" w:rsidRPr="00000000">
        <w:rPr>
          <w:rtl w:val="0"/>
        </w:rPr>
      </w:r>
    </w:p>
    <w:p w:rsidR="00000000" w:rsidDel="00000000" w:rsidP="00000000" w:rsidRDefault="00000000" w:rsidRPr="00000000" w14:paraId="0000000E">
      <w:pPr>
        <w:numPr>
          <w:ilvl w:val="1"/>
          <w:numId w:val="2"/>
        </w:numPr>
        <w:pBdr>
          <w:bottom w:color="000000" w:space="6" w:sz="0" w:val="none"/>
        </w:pBdr>
        <w:ind w:left="1440" w:hanging="360"/>
        <w:jc w:val="both"/>
        <w:rPr>
          <w:color w:val="000000"/>
        </w:rPr>
      </w:pPr>
      <w:r w:rsidDel="00000000" w:rsidR="00000000" w:rsidRPr="00000000">
        <w:rPr>
          <w:rFonts w:ascii="Verdana" w:cs="Verdana" w:eastAsia="Verdana" w:hAnsi="Verdana"/>
          <w:sz w:val="24"/>
          <w:szCs w:val="24"/>
          <w:rtl w:val="0"/>
        </w:rPr>
        <w:t xml:space="preserve">Abstract</w:t>
      </w:r>
      <w:r w:rsidDel="00000000" w:rsidR="00000000" w:rsidRPr="00000000">
        <w:rPr>
          <w:rtl w:val="0"/>
        </w:rPr>
      </w:r>
    </w:p>
    <w:p w:rsidR="00000000" w:rsidDel="00000000" w:rsidP="00000000" w:rsidRDefault="00000000" w:rsidRPr="00000000" w14:paraId="0000000F">
      <w:pPr>
        <w:numPr>
          <w:ilvl w:val="1"/>
          <w:numId w:val="2"/>
        </w:numPr>
        <w:pBdr>
          <w:bottom w:color="000000" w:space="6" w:sz="0" w:val="none"/>
        </w:pBdr>
        <w:ind w:left="1440" w:hanging="360"/>
        <w:jc w:val="both"/>
        <w:rPr>
          <w:color w:val="000000"/>
        </w:rPr>
      </w:pPr>
      <w:r w:rsidDel="00000000" w:rsidR="00000000" w:rsidRPr="00000000">
        <w:rPr>
          <w:rFonts w:ascii="Verdana" w:cs="Verdana" w:eastAsia="Verdana" w:hAnsi="Verdana"/>
          <w:sz w:val="24"/>
          <w:szCs w:val="24"/>
          <w:rtl w:val="0"/>
        </w:rPr>
        <w:t xml:space="preserve">Significance/Impact and Innovation</w:t>
      </w:r>
      <w:r w:rsidDel="00000000" w:rsidR="00000000" w:rsidRPr="00000000">
        <w:rPr>
          <w:rtl w:val="0"/>
        </w:rPr>
      </w:r>
    </w:p>
    <w:p w:rsidR="00000000" w:rsidDel="00000000" w:rsidP="00000000" w:rsidRDefault="00000000" w:rsidRPr="00000000" w14:paraId="00000010">
      <w:pPr>
        <w:numPr>
          <w:ilvl w:val="1"/>
          <w:numId w:val="2"/>
        </w:numPr>
        <w:pBdr>
          <w:bottom w:color="000000" w:space="6" w:sz="0" w:val="none"/>
        </w:pBdr>
        <w:ind w:left="1440" w:hanging="360"/>
        <w:jc w:val="both"/>
        <w:rPr>
          <w:color w:val="000000"/>
        </w:rPr>
      </w:pPr>
      <w:r w:rsidDel="00000000" w:rsidR="00000000" w:rsidRPr="00000000">
        <w:rPr>
          <w:rFonts w:ascii="Verdana" w:cs="Verdana" w:eastAsia="Verdana" w:hAnsi="Verdana"/>
          <w:sz w:val="24"/>
          <w:szCs w:val="24"/>
          <w:rtl w:val="0"/>
        </w:rPr>
        <w:t xml:space="preserve">Approach (with data analysis plan)</w:t>
      </w:r>
      <w:r w:rsidDel="00000000" w:rsidR="00000000" w:rsidRPr="00000000">
        <w:rPr>
          <w:rtl w:val="0"/>
        </w:rPr>
      </w:r>
    </w:p>
    <w:p w:rsidR="00000000" w:rsidDel="00000000" w:rsidP="00000000" w:rsidRDefault="00000000" w:rsidRPr="00000000" w14:paraId="00000011">
      <w:pPr>
        <w:numPr>
          <w:ilvl w:val="1"/>
          <w:numId w:val="2"/>
        </w:numPr>
        <w:pBdr>
          <w:bottom w:color="000000" w:space="6" w:sz="0" w:val="none"/>
        </w:pBdr>
        <w:ind w:left="1440" w:hanging="360"/>
        <w:jc w:val="both"/>
        <w:rPr>
          <w:color w:val="000000"/>
        </w:rPr>
      </w:pPr>
      <w:r w:rsidDel="00000000" w:rsidR="00000000" w:rsidRPr="00000000">
        <w:rPr>
          <w:rFonts w:ascii="Verdana" w:cs="Verdana" w:eastAsia="Verdana" w:hAnsi="Verdana"/>
          <w:sz w:val="24"/>
          <w:szCs w:val="24"/>
          <w:rtl w:val="0"/>
        </w:rPr>
        <w:t xml:space="preserve">Timeline (up to 2 years)</w:t>
      </w:r>
      <w:r w:rsidDel="00000000" w:rsidR="00000000" w:rsidRPr="00000000">
        <w:rPr>
          <w:rtl w:val="0"/>
        </w:rPr>
      </w:r>
    </w:p>
    <w:p w:rsidR="00000000" w:rsidDel="00000000" w:rsidP="00000000" w:rsidRDefault="00000000" w:rsidRPr="00000000" w14:paraId="00000012">
      <w:pPr>
        <w:numPr>
          <w:ilvl w:val="1"/>
          <w:numId w:val="2"/>
        </w:numPr>
        <w:pBdr>
          <w:bottom w:color="000000" w:space="6" w:sz="0" w:val="none"/>
        </w:pBdr>
        <w:spacing w:after="160" w:lineRule="auto"/>
        <w:ind w:left="1440" w:hanging="360"/>
        <w:jc w:val="both"/>
        <w:rPr>
          <w:color w:val="000000"/>
        </w:rPr>
      </w:pPr>
      <w:r w:rsidDel="00000000" w:rsidR="00000000" w:rsidRPr="00000000">
        <w:rPr>
          <w:rFonts w:ascii="Verdana" w:cs="Verdana" w:eastAsia="Verdana" w:hAnsi="Verdana"/>
          <w:sz w:val="24"/>
          <w:szCs w:val="24"/>
          <w:rtl w:val="0"/>
        </w:rPr>
        <w:t xml:space="preserve">Budget (allowable costs include a trainee stipend)</w:t>
      </w:r>
      <w:r w:rsidDel="00000000" w:rsidR="00000000" w:rsidRPr="00000000">
        <w:rPr>
          <w:rtl w:val="0"/>
        </w:rPr>
      </w:r>
    </w:p>
    <w:p w:rsidR="00000000" w:rsidDel="00000000" w:rsidP="00000000" w:rsidRDefault="00000000" w:rsidRPr="00000000" w14:paraId="00000013">
      <w:pPr>
        <w:pStyle w:val="Heading2"/>
        <w:keepNext w:val="0"/>
        <w:keepLines w:val="0"/>
        <w:shd w:fill="ffffff" w:val="clear"/>
        <w:spacing w:after="100" w:line="240" w:lineRule="auto"/>
        <w:jc w:val="both"/>
        <w:rPr>
          <w:rFonts w:ascii="Verdana" w:cs="Verdana" w:eastAsia="Verdana" w:hAnsi="Verdana"/>
          <w:b w:val="1"/>
          <w:bCs w:val="1"/>
          <w:sz w:val="30"/>
          <w:szCs w:val="30"/>
        </w:rPr>
      </w:pPr>
      <w:bookmarkStart w:colFirst="0" w:colLast="0" w:name="_heading=h.pomhhhnrpz7a" w:id="2"/>
      <w:bookmarkEnd w:id="2"/>
      <w:r w:rsidDel="00000000" w:rsidR="00000000" w:rsidRPr="00000000">
        <w:rPr>
          <w:rFonts w:ascii="Verdana" w:cs="Verdana" w:eastAsia="Verdana" w:hAnsi="Verdana"/>
          <w:b w:val="1"/>
          <w:bCs w:val="1"/>
          <w:sz w:val="28"/>
          <w:szCs w:val="28"/>
          <w:rtl w:val="0"/>
        </w:rPr>
        <w:t xml:space="preserve">Proposal Evaluation and Selection</w:t>
      </w:r>
      <w:r w:rsidDel="00000000" w:rsidR="00000000" w:rsidRPr="00000000">
        <w:rPr>
          <w:rFonts w:ascii="Verdana" w:cs="Verdana" w:eastAsia="Verdana" w:hAnsi="Verdana"/>
          <w:b w:val="1"/>
          <w:bCs w:val="1"/>
          <w:sz w:val="30"/>
          <w:szCs w:val="30"/>
          <w:rtl w:val="0"/>
        </w:rPr>
        <w:t xml:space="preserve"> </w:t>
      </w:r>
    </w:p>
    <w:p w:rsidR="00000000" w:rsidDel="00000000" w:rsidP="00000000" w:rsidRDefault="00000000" w:rsidRPr="00000000" w14:paraId="00000014">
      <w:pPr>
        <w:shd w:fill="ffffff" w:val="clear"/>
        <w:spacing w:after="160" w:before="16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Evaluation of proposals will be done by a peer review committee and will be based on the following criteria:</w:t>
      </w:r>
    </w:p>
    <w:p w:rsidR="00000000" w:rsidDel="00000000" w:rsidP="00000000" w:rsidRDefault="00000000" w:rsidRPr="00000000" w14:paraId="00000015">
      <w:pPr>
        <w:numPr>
          <w:ilvl w:val="0"/>
          <w:numId w:val="3"/>
        </w:numPr>
        <w:pBdr>
          <w:bottom w:color="000000" w:space="6" w:sz="0" w:val="none"/>
        </w:pBdr>
        <w:ind w:left="720" w:hanging="360"/>
        <w:jc w:val="both"/>
        <w:rPr>
          <w:color w:val="000000"/>
        </w:rPr>
      </w:pPr>
      <w:r w:rsidDel="00000000" w:rsidR="00000000" w:rsidRPr="00000000">
        <w:rPr>
          <w:rFonts w:ascii="Verdana" w:cs="Verdana" w:eastAsia="Verdana" w:hAnsi="Verdana"/>
          <w:sz w:val="24"/>
          <w:szCs w:val="24"/>
          <w:rtl w:val="0"/>
        </w:rPr>
        <w:t xml:space="preserve">Clear objectives and outcomes</w:t>
      </w:r>
      <w:r w:rsidDel="00000000" w:rsidR="00000000" w:rsidRPr="00000000">
        <w:rPr>
          <w:rtl w:val="0"/>
        </w:rPr>
      </w:r>
    </w:p>
    <w:p w:rsidR="00000000" w:rsidDel="00000000" w:rsidP="00000000" w:rsidRDefault="00000000" w:rsidRPr="00000000" w14:paraId="00000016">
      <w:pPr>
        <w:numPr>
          <w:ilvl w:val="0"/>
          <w:numId w:val="3"/>
        </w:numPr>
        <w:pBdr>
          <w:bottom w:color="000000" w:space="6" w:sz="0" w:val="none"/>
        </w:pBdr>
        <w:ind w:left="720" w:hanging="360"/>
        <w:jc w:val="both"/>
        <w:rPr>
          <w:color w:val="000000"/>
        </w:rPr>
      </w:pPr>
      <w:r w:rsidDel="00000000" w:rsidR="00000000" w:rsidRPr="00000000">
        <w:rPr>
          <w:rFonts w:ascii="Verdana" w:cs="Verdana" w:eastAsia="Verdana" w:hAnsi="Verdana"/>
          <w:sz w:val="24"/>
          <w:szCs w:val="24"/>
          <w:rtl w:val="0"/>
        </w:rPr>
        <w:t xml:space="preserve">Significance and innovation of the proposal</w:t>
      </w:r>
      <w:r w:rsidDel="00000000" w:rsidR="00000000" w:rsidRPr="00000000">
        <w:rPr>
          <w:rtl w:val="0"/>
        </w:rPr>
      </w:r>
    </w:p>
    <w:p w:rsidR="00000000" w:rsidDel="00000000" w:rsidP="00000000" w:rsidRDefault="00000000" w:rsidRPr="00000000" w14:paraId="00000017">
      <w:pPr>
        <w:numPr>
          <w:ilvl w:val="0"/>
          <w:numId w:val="3"/>
        </w:numPr>
        <w:pBdr>
          <w:bottom w:color="000000" w:space="6" w:sz="0" w:val="none"/>
        </w:pBdr>
        <w:ind w:left="720" w:hanging="360"/>
        <w:jc w:val="both"/>
        <w:rPr>
          <w:color w:val="000000"/>
        </w:rPr>
      </w:pPr>
      <w:r w:rsidDel="00000000" w:rsidR="00000000" w:rsidRPr="00000000">
        <w:rPr>
          <w:rFonts w:ascii="Verdana" w:cs="Verdana" w:eastAsia="Verdana" w:hAnsi="Verdana"/>
          <w:sz w:val="24"/>
          <w:szCs w:val="24"/>
          <w:rtl w:val="0"/>
        </w:rPr>
        <w:t xml:space="preserve">Feasibility and practicality of the proposal</w:t>
      </w:r>
      <w:r w:rsidDel="00000000" w:rsidR="00000000" w:rsidRPr="00000000">
        <w:rPr>
          <w:rtl w:val="0"/>
        </w:rPr>
      </w:r>
    </w:p>
    <w:p w:rsidR="00000000" w:rsidDel="00000000" w:rsidP="00000000" w:rsidRDefault="00000000" w:rsidRPr="00000000" w14:paraId="00000018">
      <w:pPr>
        <w:numPr>
          <w:ilvl w:val="0"/>
          <w:numId w:val="3"/>
        </w:numPr>
        <w:pBdr>
          <w:bottom w:color="000000" w:space="6" w:sz="0" w:val="none"/>
        </w:pBdr>
        <w:ind w:left="720" w:hanging="360"/>
        <w:jc w:val="both"/>
        <w:rPr>
          <w:color w:val="000000"/>
        </w:rPr>
      </w:pPr>
      <w:r w:rsidDel="00000000" w:rsidR="00000000" w:rsidRPr="00000000">
        <w:rPr>
          <w:rFonts w:ascii="Verdana" w:cs="Verdana" w:eastAsia="Verdana" w:hAnsi="Verdana"/>
          <w:sz w:val="24"/>
          <w:szCs w:val="24"/>
          <w:rtl w:val="0"/>
        </w:rPr>
        <w:t xml:space="preserve">Consideration of medical student(s) or resident(s) involvement and mentoring plan</w:t>
      </w:r>
      <w:r w:rsidDel="00000000" w:rsidR="00000000" w:rsidRPr="00000000">
        <w:rPr>
          <w:rtl w:val="0"/>
        </w:rPr>
      </w:r>
    </w:p>
    <w:p w:rsidR="00000000" w:rsidDel="00000000" w:rsidP="00000000" w:rsidRDefault="00000000" w:rsidRPr="00000000" w14:paraId="00000019">
      <w:pPr>
        <w:numPr>
          <w:ilvl w:val="0"/>
          <w:numId w:val="3"/>
        </w:numPr>
        <w:pBdr>
          <w:bottom w:color="000000" w:space="6" w:sz="0" w:val="none"/>
        </w:pBdr>
        <w:ind w:left="720" w:hanging="360"/>
        <w:jc w:val="both"/>
        <w:rPr>
          <w:color w:val="000000"/>
        </w:rPr>
      </w:pPr>
      <w:r w:rsidDel="00000000" w:rsidR="00000000" w:rsidRPr="00000000">
        <w:rPr>
          <w:rFonts w:ascii="Verdana" w:cs="Verdana" w:eastAsia="Verdana" w:hAnsi="Verdana"/>
          <w:sz w:val="24"/>
          <w:szCs w:val="24"/>
          <w:rtl w:val="0"/>
        </w:rPr>
        <w:t xml:space="preserve">Use of service learning to solve a problem in the surrounding community (recommended)</w:t>
      </w:r>
      <w:r w:rsidDel="00000000" w:rsidR="00000000" w:rsidRPr="00000000">
        <w:rPr>
          <w:rtl w:val="0"/>
        </w:rPr>
      </w:r>
    </w:p>
    <w:p w:rsidR="00000000" w:rsidDel="00000000" w:rsidP="00000000" w:rsidRDefault="00000000" w:rsidRPr="00000000" w14:paraId="0000001A">
      <w:pPr>
        <w:pStyle w:val="Heading2"/>
        <w:keepNext w:val="0"/>
        <w:keepLines w:val="0"/>
        <w:shd w:fill="ffffff" w:val="clear"/>
        <w:spacing w:after="100" w:line="240" w:lineRule="auto"/>
        <w:jc w:val="both"/>
        <w:rPr>
          <w:rFonts w:ascii="Verdana" w:cs="Verdana" w:eastAsia="Verdana" w:hAnsi="Verdana"/>
          <w:b w:val="1"/>
          <w:bCs w:val="1"/>
          <w:color w:val="333333"/>
          <w:sz w:val="28"/>
          <w:szCs w:val="28"/>
        </w:rPr>
      </w:pPr>
      <w:bookmarkStart w:colFirst="0" w:colLast="0" w:name="_heading=h.47es3ywj0n2t" w:id="3"/>
      <w:bookmarkEnd w:id="3"/>
      <w:r w:rsidDel="00000000" w:rsidR="00000000" w:rsidRPr="00000000">
        <w:rPr>
          <w:rFonts w:ascii="Verdana" w:cs="Verdana" w:eastAsia="Verdana" w:hAnsi="Verdana"/>
          <w:b w:val="1"/>
          <w:bCs w:val="1"/>
          <w:color w:val="333333"/>
          <w:sz w:val="28"/>
          <w:szCs w:val="28"/>
          <w:rtl w:val="0"/>
        </w:rPr>
        <w:t xml:space="preserve">Notification</w:t>
      </w:r>
    </w:p>
    <w:p w:rsidR="00000000" w:rsidDel="00000000" w:rsidP="00000000" w:rsidRDefault="00000000" w:rsidRPr="00000000" w14:paraId="0000001B">
      <w:pPr>
        <w:shd w:fill="ffffff" w:val="clear"/>
        <w:spacing w:after="160" w:before="160" w:lineRule="auto"/>
        <w:jc w:val="both"/>
        <w:rPr>
          <w:rFonts w:ascii="Verdana" w:cs="Verdana" w:eastAsia="Verdana" w:hAnsi="Verdana"/>
          <w:color w:val="333333"/>
          <w:sz w:val="24"/>
          <w:szCs w:val="24"/>
        </w:rPr>
      </w:pPr>
      <w:r w:rsidDel="00000000" w:rsidR="00000000" w:rsidRPr="00000000">
        <w:rPr>
          <w:rFonts w:ascii="Verdana" w:cs="Verdana" w:eastAsia="Verdana" w:hAnsi="Verdana"/>
          <w:sz w:val="24"/>
          <w:szCs w:val="24"/>
          <w:rtl w:val="0"/>
        </w:rPr>
        <w:t xml:space="preserve">Information on all successful proposals will be provided by </w:t>
      </w:r>
      <w:r w:rsidDel="00000000" w:rsidR="00000000" w:rsidRPr="00000000">
        <w:rPr>
          <w:rFonts w:ascii="Verdana" w:cs="Verdana" w:eastAsia="Verdana" w:hAnsi="Verdana"/>
          <w:b w:val="1"/>
          <w:bCs w:val="1"/>
          <w:sz w:val="24"/>
          <w:szCs w:val="24"/>
          <w:rtl w:val="0"/>
        </w:rPr>
        <w:t xml:space="preserve">Tuesday, March 31, 2026,</w:t>
      </w:r>
      <w:r w:rsidDel="00000000" w:rsidR="00000000" w:rsidRPr="00000000">
        <w:rPr>
          <w:rFonts w:ascii="Verdana" w:cs="Verdana" w:eastAsia="Verdana" w:hAnsi="Verdana"/>
          <w:sz w:val="24"/>
          <w:szCs w:val="24"/>
          <w:rtl w:val="0"/>
        </w:rPr>
        <w:t xml:space="preserve"> with anticipated implementation in </w:t>
      </w:r>
      <w:r w:rsidDel="00000000" w:rsidR="00000000" w:rsidRPr="00000000">
        <w:rPr>
          <w:rFonts w:ascii="Verdana" w:cs="Verdana" w:eastAsia="Verdana" w:hAnsi="Verdana"/>
          <w:b w:val="1"/>
          <w:bCs w:val="1"/>
          <w:sz w:val="24"/>
          <w:szCs w:val="24"/>
          <w:rtl w:val="0"/>
        </w:rPr>
        <w:t xml:space="preserve">AY 2026-28</w:t>
      </w:r>
      <w:r w:rsidDel="00000000" w:rsidR="00000000" w:rsidRPr="00000000">
        <w:rPr>
          <w:rFonts w:ascii="Verdana" w:cs="Verdana" w:eastAsia="Verdana" w:hAnsi="Verdana"/>
          <w:sz w:val="24"/>
          <w:szCs w:val="24"/>
          <w:rtl w:val="0"/>
        </w:rPr>
        <w:t xml:space="preserve">. All proposals must be submitted to the Office for Faculty Affairs</w:t>
        <w:br w:type="textWrapping"/>
      </w:r>
      <w:r w:rsidDel="00000000" w:rsidR="00000000" w:rsidRPr="00000000">
        <w:rPr>
          <w:rFonts w:ascii="Verdana" w:cs="Verdana" w:eastAsia="Verdana" w:hAnsi="Verdana"/>
          <w:color w:val="333333"/>
          <w:sz w:val="24"/>
          <w:szCs w:val="24"/>
          <w:rtl w:val="0"/>
        </w:rPr>
        <w:t xml:space="preserve">(</w:t>
      </w:r>
      <w:r w:rsidDel="00000000" w:rsidR="00000000" w:rsidRPr="00000000">
        <w:rPr>
          <w:rFonts w:ascii="Verdana" w:cs="Verdana" w:eastAsia="Verdana" w:hAnsi="Verdana"/>
          <w:color w:val="990000"/>
          <w:sz w:val="24"/>
          <w:szCs w:val="24"/>
          <w:rtl w:val="0"/>
        </w:rPr>
        <w:t xml:space="preserve">faculty_affairs@stonybrookmedicine.edu</w:t>
      </w:r>
      <w:r w:rsidDel="00000000" w:rsidR="00000000" w:rsidRPr="00000000">
        <w:rPr>
          <w:rFonts w:ascii="Verdana" w:cs="Verdana" w:eastAsia="Verdana" w:hAnsi="Verdana"/>
          <w:color w:val="333333"/>
          <w:sz w:val="24"/>
          <w:szCs w:val="24"/>
          <w:rtl w:val="0"/>
        </w:rPr>
        <w:t xml:space="preserve">).</w:t>
      </w:r>
    </w:p>
    <w:p w:rsidR="00000000" w:rsidDel="00000000" w:rsidP="00000000" w:rsidRDefault="00000000" w:rsidRPr="00000000" w14:paraId="0000001C">
      <w:pPr>
        <w:pStyle w:val="Heading2"/>
        <w:keepNext w:val="0"/>
        <w:keepLines w:val="0"/>
        <w:shd w:fill="ffffff" w:val="clear"/>
        <w:spacing w:after="100" w:line="240" w:lineRule="auto"/>
        <w:jc w:val="both"/>
        <w:rPr>
          <w:rFonts w:ascii="Verdana" w:cs="Verdana" w:eastAsia="Verdana" w:hAnsi="Verdana"/>
          <w:b w:val="1"/>
          <w:bCs w:val="1"/>
          <w:sz w:val="28"/>
          <w:szCs w:val="28"/>
        </w:rPr>
      </w:pPr>
      <w:bookmarkStart w:colFirst="0" w:colLast="0" w:name="_heading=h.19nht52v3ppr" w:id="4"/>
      <w:bookmarkEnd w:id="4"/>
      <w:r w:rsidDel="00000000" w:rsidR="00000000" w:rsidRPr="00000000">
        <w:rPr>
          <w:rFonts w:ascii="Verdana" w:cs="Verdana" w:eastAsia="Verdana" w:hAnsi="Verdana"/>
          <w:b w:val="1"/>
          <w:bCs w:val="1"/>
          <w:sz w:val="28"/>
          <w:szCs w:val="28"/>
          <w:rtl w:val="0"/>
        </w:rPr>
        <w:t xml:space="preserve">Assistance from the Dean's Office</w:t>
      </w:r>
    </w:p>
    <w:p w:rsidR="00000000" w:rsidDel="00000000" w:rsidP="00000000" w:rsidRDefault="00000000" w:rsidRPr="00000000" w14:paraId="0000001D">
      <w:pPr>
        <w:shd w:fill="ffffff" w:val="clear"/>
        <w:spacing w:after="160" w:before="1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Please contact </w:t>
      </w:r>
      <w:r w:rsidDel="00000000" w:rsidR="00000000" w:rsidRPr="00000000">
        <w:rPr>
          <w:rFonts w:ascii="Verdana" w:cs="Verdana" w:eastAsia="Verdana" w:hAnsi="Verdana"/>
          <w:sz w:val="24"/>
          <w:szCs w:val="24"/>
          <w:highlight w:val="white"/>
          <w:rtl w:val="0"/>
        </w:rPr>
        <w:t xml:space="preserve">Dr. Maria Athanasopoulou </w:t>
      </w:r>
      <w:r w:rsidDel="00000000" w:rsidR="00000000" w:rsidRPr="00000000">
        <w:rPr>
          <w:rFonts w:ascii="Verdana" w:cs="Verdana" w:eastAsia="Verdana" w:hAnsi="Verdana"/>
          <w:sz w:val="24"/>
          <w:szCs w:val="24"/>
          <w:rtl w:val="0"/>
        </w:rPr>
        <w:t xml:space="preserve">for questions about developing your proposal.</w:t>
      </w:r>
      <w:r w:rsidDel="00000000" w:rsidR="00000000" w:rsidRPr="00000000">
        <w:rPr>
          <w:rFonts w:ascii="Verdana" w:cs="Verdana" w:eastAsia="Verdana" w:hAnsi="Verdana"/>
          <w:color w:val="333333"/>
          <w:sz w:val="24"/>
          <w:szCs w:val="24"/>
          <w:highlight w:val="white"/>
          <w:rtl w:val="0"/>
        </w:rPr>
        <w:t xml:space="preserve">(</w:t>
      </w:r>
      <w:r w:rsidDel="00000000" w:rsidR="00000000" w:rsidRPr="00000000">
        <w:rPr>
          <w:rFonts w:ascii="Verdana" w:cs="Verdana" w:eastAsia="Verdana" w:hAnsi="Verdana"/>
          <w:color w:val="990000"/>
          <w:sz w:val="24"/>
          <w:szCs w:val="24"/>
          <w:highlight w:val="white"/>
          <w:rtl w:val="0"/>
        </w:rPr>
        <w:t xml:space="preserve">maria.athanasopoulou@stonybrookmedicine.edu</w:t>
      </w:r>
      <w:r w:rsidDel="00000000" w:rsidR="00000000" w:rsidRPr="00000000">
        <w:rPr>
          <w:rFonts w:ascii="Verdana" w:cs="Verdana" w:eastAsia="Verdana" w:hAnsi="Verdana"/>
          <w:sz w:val="24"/>
          <w:szCs w:val="24"/>
          <w:highlight w:val="white"/>
          <w:rtl w:val="0"/>
        </w:rPr>
        <w:t xml:space="preserve">) </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1E">
      <w:pPr>
        <w:shd w:fill="ffffff" w:val="clear"/>
        <w:spacing w:after="160" w:before="160" w:lineRule="auto"/>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Guidelines for Junior Membership Application</w:t>
      </w:r>
    </w:p>
    <w:p w:rsidR="00000000" w:rsidDel="00000000" w:rsidP="00000000" w:rsidRDefault="00000000" w:rsidRPr="00000000" w14:paraId="0000001F">
      <w:pPr>
        <w:pStyle w:val="Heading3"/>
        <w:keepNext w:val="0"/>
        <w:keepLines w:val="0"/>
        <w:shd w:fill="ffffff" w:val="clear"/>
        <w:spacing w:after="20" w:before="360" w:line="306.99999999999994" w:lineRule="auto"/>
        <w:jc w:val="both"/>
        <w:rPr>
          <w:rFonts w:ascii="Verdana" w:cs="Verdana" w:eastAsia="Verdana" w:hAnsi="Verdana"/>
          <w:b w:val="1"/>
          <w:bCs w:val="1"/>
          <w:color w:val="000000"/>
        </w:rPr>
      </w:pPr>
      <w:bookmarkStart w:colFirst="0" w:colLast="0" w:name="_heading=h.gu6amza7vres" w:id="5"/>
      <w:bookmarkEnd w:id="5"/>
      <w:r w:rsidDel="00000000" w:rsidR="00000000" w:rsidRPr="00000000">
        <w:rPr>
          <w:rFonts w:ascii="Verdana" w:cs="Verdana" w:eastAsia="Verdana" w:hAnsi="Verdana"/>
          <w:b w:val="1"/>
          <w:bCs w:val="1"/>
          <w:color w:val="000000"/>
          <w:rtl w:val="0"/>
        </w:rPr>
        <w:t xml:space="preserve">Eligibility</w:t>
      </w:r>
    </w:p>
    <w:p w:rsidR="00000000" w:rsidDel="00000000" w:rsidP="00000000" w:rsidRDefault="00000000" w:rsidRPr="00000000" w14:paraId="00000020">
      <w:pPr>
        <w:numPr>
          <w:ilvl w:val="0"/>
          <w:numId w:val="4"/>
        </w:numPr>
        <w:pBdr>
          <w:bottom w:color="000000" w:space="6" w:sz="0" w:val="none"/>
        </w:pBdr>
        <w:ind w:left="720" w:hanging="360"/>
        <w:jc w:val="both"/>
        <w:rPr>
          <w:color w:val="000000"/>
        </w:rPr>
      </w:pPr>
      <w:r w:rsidDel="00000000" w:rsidR="00000000" w:rsidRPr="00000000">
        <w:rPr>
          <w:rFonts w:ascii="Verdana" w:cs="Verdana" w:eastAsia="Verdana" w:hAnsi="Verdana"/>
          <w:sz w:val="24"/>
          <w:szCs w:val="24"/>
          <w:rtl w:val="0"/>
        </w:rPr>
        <w:t xml:space="preserve">Preferably be an Assistant Professor with at least two years at the Renaissance School of Medicine and affiliate institutions.</w:t>
      </w:r>
      <w:r w:rsidDel="00000000" w:rsidR="00000000" w:rsidRPr="00000000">
        <w:rPr>
          <w:rtl w:val="0"/>
        </w:rPr>
      </w:r>
    </w:p>
    <w:p w:rsidR="00000000" w:rsidDel="00000000" w:rsidP="00000000" w:rsidRDefault="00000000" w:rsidRPr="00000000" w14:paraId="00000021">
      <w:pPr>
        <w:numPr>
          <w:ilvl w:val="0"/>
          <w:numId w:val="4"/>
        </w:numPr>
        <w:pBdr>
          <w:bottom w:color="000000" w:space="6" w:sz="0" w:val="none"/>
        </w:pBdr>
        <w:ind w:left="720" w:hanging="360"/>
        <w:jc w:val="both"/>
        <w:rPr>
          <w:color w:val="000000"/>
        </w:rPr>
      </w:pPr>
      <w:r w:rsidDel="00000000" w:rsidR="00000000" w:rsidRPr="00000000">
        <w:rPr>
          <w:rFonts w:ascii="Verdana" w:cs="Verdana" w:eastAsia="Verdana" w:hAnsi="Verdana"/>
          <w:sz w:val="24"/>
          <w:szCs w:val="24"/>
          <w:rtl w:val="0"/>
        </w:rPr>
        <w:t xml:space="preserve">Express commitment, which is evident by engaged participation in medical education. Preference will be given to instructors and course directors or participation on education-related committees.</w:t>
      </w:r>
      <w:r w:rsidDel="00000000" w:rsidR="00000000" w:rsidRPr="00000000">
        <w:rPr>
          <w:rtl w:val="0"/>
        </w:rPr>
      </w:r>
    </w:p>
    <w:p w:rsidR="00000000" w:rsidDel="00000000" w:rsidP="00000000" w:rsidRDefault="00000000" w:rsidRPr="00000000" w14:paraId="00000022">
      <w:pPr>
        <w:numPr>
          <w:ilvl w:val="0"/>
          <w:numId w:val="4"/>
        </w:numPr>
        <w:pBdr>
          <w:bottom w:color="000000" w:space="6" w:sz="0" w:val="none"/>
        </w:pBdr>
        <w:ind w:left="720" w:hanging="360"/>
        <w:jc w:val="both"/>
        <w:rPr>
          <w:color w:val="000000"/>
        </w:rPr>
      </w:pPr>
      <w:r w:rsidDel="00000000" w:rsidR="00000000" w:rsidRPr="00000000">
        <w:rPr>
          <w:rFonts w:ascii="Verdana" w:cs="Verdana" w:eastAsia="Verdana" w:hAnsi="Verdana"/>
          <w:sz w:val="24"/>
          <w:szCs w:val="24"/>
          <w:rtl w:val="0"/>
        </w:rPr>
        <w:t xml:space="preserve">Must have a proposal for a scholarly project within the scope of medical education.</w:t>
      </w:r>
      <w:r w:rsidDel="00000000" w:rsidR="00000000" w:rsidRPr="00000000">
        <w:rPr>
          <w:rtl w:val="0"/>
        </w:rPr>
      </w:r>
    </w:p>
    <w:p w:rsidR="00000000" w:rsidDel="00000000" w:rsidP="00000000" w:rsidRDefault="00000000" w:rsidRPr="00000000" w14:paraId="00000023">
      <w:pPr>
        <w:numPr>
          <w:ilvl w:val="0"/>
          <w:numId w:val="4"/>
        </w:numPr>
        <w:pBdr>
          <w:bottom w:color="000000" w:space="6" w:sz="0" w:val="none"/>
        </w:pBdr>
        <w:spacing w:after="160" w:lineRule="auto"/>
        <w:ind w:left="720" w:hanging="360"/>
        <w:jc w:val="both"/>
        <w:rPr>
          <w:color w:val="000000"/>
        </w:rPr>
      </w:pPr>
      <w:r w:rsidDel="00000000" w:rsidR="00000000" w:rsidRPr="00000000">
        <w:rPr>
          <w:rFonts w:ascii="Verdana" w:cs="Verdana" w:eastAsia="Verdana" w:hAnsi="Verdana"/>
          <w:sz w:val="24"/>
          <w:szCs w:val="24"/>
          <w:rtl w:val="0"/>
        </w:rPr>
        <w:t xml:space="preserve">Must be willing to commit to membership for at least two years.</w:t>
      </w:r>
      <w:r w:rsidDel="00000000" w:rsidR="00000000" w:rsidRPr="00000000">
        <w:rPr>
          <w:rtl w:val="0"/>
        </w:rPr>
      </w:r>
    </w:p>
    <w:p w:rsidR="00000000" w:rsidDel="00000000" w:rsidP="00000000" w:rsidRDefault="00000000" w:rsidRPr="00000000" w14:paraId="00000024">
      <w:pPr>
        <w:pStyle w:val="Heading3"/>
        <w:keepNext w:val="0"/>
        <w:keepLines w:val="0"/>
        <w:shd w:fill="ffffff" w:val="clear"/>
        <w:spacing w:after="20" w:before="360" w:line="306.99999999999994" w:lineRule="auto"/>
        <w:jc w:val="both"/>
        <w:rPr>
          <w:rFonts w:ascii="Verdana" w:cs="Verdana" w:eastAsia="Verdana" w:hAnsi="Verdana"/>
          <w:b w:val="1"/>
          <w:bCs w:val="1"/>
          <w:color w:val="000000"/>
        </w:rPr>
      </w:pPr>
      <w:bookmarkStart w:colFirst="0" w:colLast="0" w:name="_heading=h.wic056dcpz4q" w:id="6"/>
      <w:bookmarkEnd w:id="6"/>
      <w:r w:rsidDel="00000000" w:rsidR="00000000" w:rsidRPr="00000000">
        <w:rPr>
          <w:rtl w:val="0"/>
        </w:rPr>
      </w:r>
    </w:p>
    <w:p w:rsidR="00000000" w:rsidDel="00000000" w:rsidP="00000000" w:rsidRDefault="00000000" w:rsidRPr="00000000" w14:paraId="00000025">
      <w:pPr>
        <w:pStyle w:val="Heading3"/>
        <w:keepNext w:val="0"/>
        <w:keepLines w:val="0"/>
        <w:shd w:fill="ffffff" w:val="clear"/>
        <w:spacing w:after="20" w:before="360" w:line="306.99999999999994" w:lineRule="auto"/>
        <w:jc w:val="both"/>
        <w:rPr>
          <w:rFonts w:ascii="Verdana" w:cs="Verdana" w:eastAsia="Verdana" w:hAnsi="Verdana"/>
          <w:b w:val="1"/>
          <w:bCs w:val="1"/>
          <w:color w:val="000000"/>
        </w:rPr>
      </w:pPr>
      <w:bookmarkStart w:colFirst="0" w:colLast="0" w:name="_heading=h.vbp0chv0pidr" w:id="7"/>
      <w:bookmarkEnd w:id="7"/>
      <w:r w:rsidDel="00000000" w:rsidR="00000000" w:rsidRPr="00000000">
        <w:rPr>
          <w:rFonts w:ascii="Verdana" w:cs="Verdana" w:eastAsia="Verdana" w:hAnsi="Verdana"/>
          <w:b w:val="1"/>
          <w:bCs w:val="1"/>
          <w:color w:val="000000"/>
          <w:rtl w:val="0"/>
        </w:rPr>
        <w:t xml:space="preserve">Expectations</w:t>
      </w:r>
    </w:p>
    <w:p w:rsidR="00000000" w:rsidDel="00000000" w:rsidP="00000000" w:rsidRDefault="00000000" w:rsidRPr="00000000" w14:paraId="00000026">
      <w:pPr>
        <w:numPr>
          <w:ilvl w:val="0"/>
          <w:numId w:val="1"/>
        </w:numPr>
        <w:pBdr>
          <w:bottom w:color="000000" w:space="6" w:sz="0" w:val="none"/>
        </w:pBdr>
        <w:ind w:left="720" w:hanging="360"/>
        <w:jc w:val="both"/>
        <w:rPr/>
      </w:pPr>
      <w:r w:rsidDel="00000000" w:rsidR="00000000" w:rsidRPr="00000000">
        <w:rPr>
          <w:rFonts w:ascii="Verdana" w:cs="Verdana" w:eastAsia="Verdana" w:hAnsi="Verdana"/>
          <w:color w:val="990000"/>
          <w:sz w:val="24"/>
          <w:szCs w:val="24"/>
          <w:rtl w:val="0"/>
        </w:rPr>
        <w:t xml:space="preserve">Scholarly Projects. </w:t>
      </w:r>
      <w:r w:rsidDel="00000000" w:rsidR="00000000" w:rsidRPr="00000000">
        <w:rPr>
          <w:rFonts w:ascii="Verdana" w:cs="Verdana" w:eastAsia="Verdana" w:hAnsi="Verdana"/>
          <w:sz w:val="24"/>
          <w:szCs w:val="24"/>
          <w:rtl w:val="0"/>
        </w:rPr>
        <w:t xml:space="preserve">Carry out at least one scholarly project throughout their tenure. </w:t>
      </w:r>
      <w:r w:rsidDel="00000000" w:rsidR="00000000" w:rsidRPr="00000000">
        <w:rPr>
          <w:rtl w:val="0"/>
        </w:rPr>
      </w:r>
    </w:p>
    <w:p w:rsidR="00000000" w:rsidDel="00000000" w:rsidP="00000000" w:rsidRDefault="00000000" w:rsidRPr="00000000" w14:paraId="00000027">
      <w:pPr>
        <w:numPr>
          <w:ilvl w:val="0"/>
          <w:numId w:val="1"/>
        </w:numPr>
        <w:pBdr>
          <w:bottom w:color="000000" w:space="6" w:sz="0" w:val="none"/>
        </w:pBdr>
        <w:ind w:left="720" w:hanging="360"/>
        <w:jc w:val="both"/>
        <w:rPr/>
      </w:pPr>
      <w:r w:rsidDel="00000000" w:rsidR="00000000" w:rsidRPr="00000000">
        <w:rPr>
          <w:rFonts w:ascii="Verdana" w:cs="Verdana" w:eastAsia="Verdana" w:hAnsi="Verdana"/>
          <w:color w:val="990000"/>
          <w:sz w:val="24"/>
          <w:szCs w:val="24"/>
          <w:rtl w:val="0"/>
        </w:rPr>
        <w:t xml:space="preserve">Annual Progress Report.</w:t>
      </w:r>
      <w:r w:rsidDel="00000000" w:rsidR="00000000" w:rsidRPr="00000000">
        <w:rPr>
          <w:rFonts w:ascii="Verdana" w:cs="Verdana" w:eastAsia="Verdana" w:hAnsi="Verdana"/>
          <w:color w:val="333333"/>
          <w:sz w:val="24"/>
          <w:szCs w:val="24"/>
          <w:rtl w:val="0"/>
        </w:rPr>
        <w:t xml:space="preserve"> </w:t>
      </w:r>
      <w:r w:rsidDel="00000000" w:rsidR="00000000" w:rsidRPr="00000000">
        <w:rPr>
          <w:rFonts w:ascii="Verdana" w:cs="Verdana" w:eastAsia="Verdana" w:hAnsi="Verdana"/>
          <w:sz w:val="24"/>
          <w:szCs w:val="24"/>
          <w:rtl w:val="0"/>
        </w:rPr>
        <w:t xml:space="preserve">Submit a yearly progress report to the Evaluation Committee. </w:t>
      </w:r>
      <w:r w:rsidDel="00000000" w:rsidR="00000000" w:rsidRPr="00000000">
        <w:rPr>
          <w:rtl w:val="0"/>
        </w:rPr>
      </w:r>
    </w:p>
    <w:p w:rsidR="00000000" w:rsidDel="00000000" w:rsidP="00000000" w:rsidRDefault="00000000" w:rsidRPr="00000000" w14:paraId="00000028">
      <w:pPr>
        <w:numPr>
          <w:ilvl w:val="0"/>
          <w:numId w:val="1"/>
        </w:numPr>
        <w:pBdr>
          <w:bottom w:color="000000" w:space="6" w:sz="0" w:val="none"/>
        </w:pBdr>
        <w:ind w:left="720" w:hanging="360"/>
        <w:jc w:val="both"/>
        <w:rPr/>
      </w:pPr>
      <w:r w:rsidDel="00000000" w:rsidR="00000000" w:rsidRPr="00000000">
        <w:rPr>
          <w:rFonts w:ascii="Verdana" w:cs="Verdana" w:eastAsia="Verdana" w:hAnsi="Verdana"/>
          <w:color w:val="990000"/>
          <w:sz w:val="24"/>
          <w:szCs w:val="24"/>
          <w:rtl w:val="0"/>
        </w:rPr>
        <w:t xml:space="preserve">Monthly ACES Meetings.</w:t>
      </w:r>
      <w:r w:rsidDel="00000000" w:rsidR="00000000" w:rsidRPr="00000000">
        <w:rPr>
          <w:rFonts w:ascii="Verdana" w:cs="Verdana" w:eastAsia="Verdana" w:hAnsi="Verdana"/>
          <w:color w:val="333333"/>
          <w:sz w:val="24"/>
          <w:szCs w:val="24"/>
          <w:rtl w:val="0"/>
        </w:rPr>
        <w:t xml:space="preserve"> </w:t>
      </w:r>
      <w:r w:rsidDel="00000000" w:rsidR="00000000" w:rsidRPr="00000000">
        <w:rPr>
          <w:rFonts w:ascii="Verdana" w:cs="Verdana" w:eastAsia="Verdana" w:hAnsi="Verdana"/>
          <w:sz w:val="24"/>
          <w:szCs w:val="24"/>
          <w:rtl w:val="0"/>
        </w:rPr>
        <w:t xml:space="preserve">Attend 80% of monthly ACES meetings. Present their scholarly project progress with their mentor (Senior ACES member) at least once per year. </w:t>
      </w:r>
      <w:r w:rsidDel="00000000" w:rsidR="00000000" w:rsidRPr="00000000">
        <w:rPr>
          <w:rtl w:val="0"/>
        </w:rPr>
      </w:r>
    </w:p>
    <w:p w:rsidR="00000000" w:rsidDel="00000000" w:rsidP="00000000" w:rsidRDefault="00000000" w:rsidRPr="00000000" w14:paraId="00000029">
      <w:pPr>
        <w:numPr>
          <w:ilvl w:val="0"/>
          <w:numId w:val="1"/>
        </w:numPr>
        <w:pBdr>
          <w:bottom w:color="000000" w:space="6" w:sz="0" w:val="none"/>
        </w:pBdr>
        <w:ind w:left="720" w:hanging="360"/>
        <w:jc w:val="both"/>
        <w:rPr/>
      </w:pPr>
      <w:r w:rsidDel="00000000" w:rsidR="00000000" w:rsidRPr="00000000">
        <w:rPr>
          <w:rFonts w:ascii="Verdana" w:cs="Verdana" w:eastAsia="Verdana" w:hAnsi="Verdana"/>
          <w:color w:val="990000"/>
          <w:sz w:val="24"/>
          <w:szCs w:val="24"/>
          <w:rtl w:val="0"/>
        </w:rPr>
        <w:t xml:space="preserve">Committee Participation.</w:t>
      </w:r>
      <w:r w:rsidDel="00000000" w:rsidR="00000000" w:rsidRPr="00000000">
        <w:rPr>
          <w:rFonts w:ascii="Verdana" w:cs="Verdana" w:eastAsia="Verdana" w:hAnsi="Verdana"/>
          <w:color w:val="333333"/>
          <w:sz w:val="24"/>
          <w:szCs w:val="24"/>
          <w:rtl w:val="0"/>
        </w:rPr>
        <w:t xml:space="preserve"> </w:t>
      </w:r>
      <w:r w:rsidDel="00000000" w:rsidR="00000000" w:rsidRPr="00000000">
        <w:rPr>
          <w:rFonts w:ascii="Verdana" w:cs="Verdana" w:eastAsia="Verdana" w:hAnsi="Verdana"/>
          <w:sz w:val="24"/>
          <w:szCs w:val="24"/>
          <w:rtl w:val="0"/>
        </w:rPr>
        <w:t xml:space="preserve">Be part of one of the ACES committees to ensure the smooth functioning of all ACES activities.</w:t>
      </w:r>
      <w:r w:rsidDel="00000000" w:rsidR="00000000" w:rsidRPr="00000000">
        <w:rPr>
          <w:rtl w:val="0"/>
        </w:rPr>
      </w:r>
    </w:p>
    <w:p w:rsidR="00000000" w:rsidDel="00000000" w:rsidP="00000000" w:rsidRDefault="00000000" w:rsidRPr="00000000" w14:paraId="0000002A">
      <w:pPr>
        <w:numPr>
          <w:ilvl w:val="0"/>
          <w:numId w:val="1"/>
        </w:numPr>
        <w:pBdr>
          <w:bottom w:color="000000" w:space="6" w:sz="0" w:val="none"/>
        </w:pBdr>
        <w:ind w:left="720" w:hanging="360"/>
        <w:jc w:val="both"/>
        <w:rPr/>
      </w:pPr>
      <w:r w:rsidDel="00000000" w:rsidR="00000000" w:rsidRPr="00000000">
        <w:rPr>
          <w:rFonts w:ascii="Verdana" w:cs="Verdana" w:eastAsia="Verdana" w:hAnsi="Verdana"/>
          <w:color w:val="990000"/>
          <w:sz w:val="24"/>
          <w:szCs w:val="24"/>
          <w:rtl w:val="0"/>
        </w:rPr>
        <w:t xml:space="preserve">Retreat. </w:t>
      </w:r>
      <w:r w:rsidDel="00000000" w:rsidR="00000000" w:rsidRPr="00000000">
        <w:rPr>
          <w:rFonts w:ascii="Verdana" w:cs="Verdana" w:eastAsia="Verdana" w:hAnsi="Verdana"/>
          <w:sz w:val="24"/>
          <w:szCs w:val="24"/>
          <w:rtl w:val="0"/>
        </w:rPr>
        <w:t xml:space="preserve">Attend the annual ACES retreat. Assist during the event as a group facilitator or in other roles.</w:t>
      </w:r>
      <w:r w:rsidDel="00000000" w:rsidR="00000000" w:rsidRPr="00000000">
        <w:rPr>
          <w:rtl w:val="0"/>
        </w:rPr>
      </w:r>
    </w:p>
    <w:p w:rsidR="00000000" w:rsidDel="00000000" w:rsidP="00000000" w:rsidRDefault="00000000" w:rsidRPr="00000000" w14:paraId="0000002B">
      <w:pPr>
        <w:numPr>
          <w:ilvl w:val="0"/>
          <w:numId w:val="1"/>
        </w:numPr>
        <w:pBdr>
          <w:bottom w:color="000000" w:space="6" w:sz="0" w:val="none"/>
        </w:pBdr>
        <w:spacing w:after="160" w:lineRule="auto"/>
        <w:ind w:left="720" w:hanging="360"/>
        <w:jc w:val="both"/>
        <w:rPr/>
      </w:pPr>
      <w:r w:rsidDel="00000000" w:rsidR="00000000" w:rsidRPr="00000000">
        <w:rPr>
          <w:rFonts w:ascii="Verdana" w:cs="Verdana" w:eastAsia="Verdana" w:hAnsi="Verdana"/>
          <w:color w:val="990000"/>
          <w:sz w:val="24"/>
          <w:szCs w:val="24"/>
          <w:rtl w:val="0"/>
        </w:rPr>
        <w:t xml:space="preserve">Participate in Faculty Development.</w:t>
      </w:r>
      <w:r w:rsidDel="00000000" w:rsidR="00000000" w:rsidRPr="00000000">
        <w:rPr>
          <w:rFonts w:ascii="Verdana" w:cs="Verdana" w:eastAsia="Verdana" w:hAnsi="Verdana"/>
          <w:sz w:val="24"/>
          <w:szCs w:val="24"/>
          <w:rtl w:val="0"/>
        </w:rPr>
        <w:t xml:space="preserve"> Present your work and share other areas of expertise with your colleagues through presenting at a faculty development workshop.</w:t>
      </w:r>
      <w:r w:rsidDel="00000000" w:rsidR="00000000" w:rsidRPr="00000000">
        <w:rPr>
          <w:rtl w:val="0"/>
        </w:rPr>
      </w:r>
    </w:p>
    <w:p w:rsidR="00000000" w:rsidDel="00000000" w:rsidP="00000000" w:rsidRDefault="00000000" w:rsidRPr="00000000" w14:paraId="0000002C">
      <w:pPr>
        <w:shd w:fill="ffffff" w:val="clear"/>
        <w:spacing w:before="160" w:lineRule="auto"/>
        <w:jc w:val="both"/>
        <w:rPr>
          <w:rFonts w:ascii="Verdana" w:cs="Verdana" w:eastAsia="Verdana" w:hAnsi="Verdana"/>
          <w:b w:val="1"/>
          <w:bCs w:val="1"/>
          <w:sz w:val="24"/>
          <w:szCs w:val="24"/>
        </w:rPr>
      </w:pPr>
      <w:r w:rsidDel="00000000" w:rsidR="00000000" w:rsidRPr="00000000">
        <w:rPr>
          <w:rFonts w:ascii="Verdana" w:cs="Verdana" w:eastAsia="Verdana" w:hAnsi="Verdana"/>
          <w:sz w:val="24"/>
          <w:szCs w:val="24"/>
          <w:rtl w:val="0"/>
        </w:rPr>
        <w:t xml:space="preserve">Proposals must be submitted to the Office for Faculty Affairs</w:t>
      </w:r>
      <w:r w:rsidDel="00000000" w:rsidR="00000000" w:rsidRPr="00000000">
        <w:rPr>
          <w:rFonts w:ascii="Verdana" w:cs="Verdana" w:eastAsia="Verdana" w:hAnsi="Verdana"/>
          <w:color w:val="333333"/>
          <w:sz w:val="24"/>
          <w:szCs w:val="24"/>
          <w:rtl w:val="0"/>
        </w:rPr>
        <w:br w:type="textWrapping"/>
        <w:t xml:space="preserve">(</w:t>
      </w:r>
      <w:r w:rsidDel="00000000" w:rsidR="00000000" w:rsidRPr="00000000">
        <w:rPr>
          <w:rFonts w:ascii="Verdana" w:cs="Verdana" w:eastAsia="Verdana" w:hAnsi="Verdana"/>
          <w:color w:val="990000"/>
          <w:sz w:val="24"/>
          <w:szCs w:val="24"/>
          <w:rtl w:val="0"/>
        </w:rPr>
        <w:t xml:space="preserve">faculty_affairs@stonybrookmedicine.edu</w:t>
      </w:r>
      <w:r w:rsidDel="00000000" w:rsidR="00000000" w:rsidRPr="00000000">
        <w:rPr>
          <w:rFonts w:ascii="Verdana" w:cs="Verdana" w:eastAsia="Verdana" w:hAnsi="Verdana"/>
          <w:color w:val="333333"/>
          <w:sz w:val="24"/>
          <w:szCs w:val="24"/>
          <w:rtl w:val="0"/>
        </w:rPr>
        <w:t xml:space="preserve">) </w:t>
      </w:r>
      <w:r w:rsidDel="00000000" w:rsidR="00000000" w:rsidRPr="00000000">
        <w:rPr>
          <w:rFonts w:ascii="Verdana" w:cs="Verdana" w:eastAsia="Verdana" w:hAnsi="Verdana"/>
          <w:sz w:val="24"/>
          <w:szCs w:val="24"/>
          <w:rtl w:val="0"/>
        </w:rPr>
        <w:t xml:space="preserve">by </w:t>
      </w:r>
      <w:r w:rsidDel="00000000" w:rsidR="00000000" w:rsidRPr="00000000">
        <w:rPr>
          <w:rFonts w:ascii="Verdana" w:cs="Verdana" w:eastAsia="Verdana" w:hAnsi="Verdana"/>
          <w:b w:val="1"/>
          <w:bCs w:val="1"/>
          <w:sz w:val="24"/>
          <w:szCs w:val="24"/>
          <w:rtl w:val="0"/>
        </w:rPr>
        <w:t xml:space="preserve">Monday, March 16, 2026.</w:t>
      </w:r>
    </w:p>
    <w:p w:rsidR="00000000" w:rsidDel="00000000" w:rsidP="00000000" w:rsidRDefault="00000000" w:rsidRPr="00000000" w14:paraId="0000002D">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color w:val="333333"/>
        <w:sz w:val="24"/>
        <w:szCs w:val="24"/>
        <w:u w:val="none"/>
      </w:rPr>
    </w:lvl>
    <w:lvl w:ilvl="1">
      <w:start w:val="1"/>
      <w:numFmt w:val="bullet"/>
      <w:lvlText w:val="○"/>
      <w:lvlJc w:val="left"/>
      <w:pPr>
        <w:ind w:left="1440" w:hanging="360"/>
      </w:pPr>
      <w:rPr>
        <w:rFonts w:ascii="Verdana" w:cs="Verdana" w:eastAsia="Verdana" w:hAnsi="Verdana"/>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nGbJCmYwV6abdqfWBjsd9MBMkQ==">CgMxLjAyDmgubnJtZ2EweDYweXpyMg5oLjdlZzRldWwwZzlvMTIOaC5wb21oaGhucnB6N2EyDmguNDdlczN5d2owbjJ0Mg5oLjE5bmh0NTJ2M3BwcjIOaC5ndTZhbXphN3ZyZXMyDmgud2ljMDU2ZGNwejRxMg5oLnZicDBjaHYwcGlkcjgAciExM1BEY0FGTGk0ZmNfWVBzZDVUekdtZFRxUWNNdExxZzY=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2024-12-11T17:09:00Z</dcterms:created>
  <dc:creator>Malamutt, Kimberly</dc:creator>
</cp:coreProperties>
</file>