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21DEC" w14:textId="77777777" w:rsidR="00952EEF" w:rsidRDefault="0084678C">
      <w:pPr>
        <w:pStyle w:val="Heading1"/>
        <w:spacing w:before="55"/>
        <w:ind w:left="0"/>
        <w:jc w:val="center"/>
        <w:rPr>
          <w:b w:val="0"/>
          <w:bCs w:val="0"/>
        </w:rPr>
      </w:pPr>
      <w:bookmarkStart w:id="0" w:name="_Hlk516589774"/>
      <w:r>
        <w:rPr>
          <w:spacing w:val="-2"/>
        </w:rPr>
        <w:t>APT</w:t>
      </w:r>
      <w: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CHECKLIST</w:t>
      </w:r>
    </w:p>
    <w:bookmarkEnd w:id="0"/>
    <w:p w14:paraId="4292A8F9" w14:textId="77777777" w:rsidR="00952EEF" w:rsidRPr="00770BF1" w:rsidRDefault="00952EEF">
      <w:pPr>
        <w:spacing w:before="18" w:line="240" w:lineRule="exact"/>
        <w:rPr>
          <w:sz w:val="12"/>
          <w:szCs w:val="12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1560"/>
        <w:gridCol w:w="1558"/>
        <w:gridCol w:w="3118"/>
      </w:tblGrid>
      <w:tr w:rsidR="00952EEF" w14:paraId="57C02699" w14:textId="77777777">
        <w:trPr>
          <w:trHeight w:hRule="exact" w:val="540"/>
        </w:trPr>
        <w:tc>
          <w:tcPr>
            <w:tcW w:w="4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921D1" w14:textId="77777777" w:rsidR="00952EEF" w:rsidRDefault="0084678C">
            <w:pPr>
              <w:pStyle w:val="TableParagraph"/>
              <w:spacing w:before="133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Candidate’s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name:</w:t>
            </w:r>
          </w:p>
        </w:tc>
        <w:tc>
          <w:tcPr>
            <w:tcW w:w="4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2FBBB" w14:textId="77777777" w:rsidR="00952EEF" w:rsidRDefault="0084678C">
            <w:pPr>
              <w:pStyle w:val="TableParagraph"/>
              <w:spacing w:before="133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Department:</w:t>
            </w:r>
          </w:p>
        </w:tc>
      </w:tr>
      <w:tr w:rsidR="00952EEF" w14:paraId="2675D5F3" w14:textId="77777777">
        <w:trPr>
          <w:trHeight w:hRule="exact" w:val="540"/>
        </w:trPr>
        <w:tc>
          <w:tcPr>
            <w:tcW w:w="4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5AA7B" w14:textId="77777777" w:rsidR="00952EEF" w:rsidRDefault="0084678C">
            <w:pPr>
              <w:pStyle w:val="TableParagraph"/>
              <w:spacing w:before="133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Proposed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rank:</w:t>
            </w:r>
          </w:p>
        </w:tc>
        <w:tc>
          <w:tcPr>
            <w:tcW w:w="4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9DD90" w14:textId="77777777" w:rsidR="00952EEF" w:rsidRDefault="0084678C">
            <w:pPr>
              <w:pStyle w:val="TableParagraph"/>
              <w:spacing w:before="133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Specify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track:</w:t>
            </w:r>
          </w:p>
        </w:tc>
      </w:tr>
      <w:tr w:rsidR="00952EEF" w14:paraId="20553A38" w14:textId="77777777" w:rsidTr="00003295">
        <w:trPr>
          <w:trHeight w:hRule="exact" w:val="345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D9B27" w14:textId="77777777" w:rsidR="00952EEF" w:rsidRDefault="0084678C" w:rsidP="00003295">
            <w:pPr>
              <w:pStyle w:val="ListParagraph"/>
              <w:numPr>
                <w:ilvl w:val="0"/>
                <w:numId w:val="3"/>
              </w:numPr>
              <w:tabs>
                <w:tab w:val="left" w:pos="1005"/>
              </w:tabs>
              <w:spacing w:after="240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Appointment</w:t>
            </w: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5F2C5" w14:textId="77777777" w:rsidR="00952EEF" w:rsidRDefault="0084678C" w:rsidP="00003295">
            <w:pPr>
              <w:pStyle w:val="ListParagraph"/>
              <w:numPr>
                <w:ilvl w:val="0"/>
                <w:numId w:val="2"/>
              </w:numPr>
              <w:tabs>
                <w:tab w:val="left" w:pos="1192"/>
              </w:tabs>
              <w:spacing w:after="240"/>
              <w:ind w:hanging="37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Promotion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F53F9" w14:textId="77777777" w:rsidR="00952EEF" w:rsidRDefault="0084678C" w:rsidP="00003295">
            <w:pPr>
              <w:pStyle w:val="ListParagraph"/>
              <w:numPr>
                <w:ilvl w:val="0"/>
                <w:numId w:val="1"/>
              </w:numPr>
              <w:tabs>
                <w:tab w:val="left" w:pos="1377"/>
              </w:tabs>
              <w:spacing w:after="240"/>
              <w:ind w:hanging="37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Tenure</w:t>
            </w:r>
          </w:p>
        </w:tc>
      </w:tr>
    </w:tbl>
    <w:p w14:paraId="00A74A1E" w14:textId="77777777" w:rsidR="00952EEF" w:rsidRDefault="00952EEF">
      <w:pPr>
        <w:spacing w:before="16" w:line="160" w:lineRule="exact"/>
        <w:rPr>
          <w:sz w:val="16"/>
          <w:szCs w:val="16"/>
        </w:rPr>
      </w:pPr>
    </w:p>
    <w:p w14:paraId="09FD314D" w14:textId="149F8F95" w:rsidR="00DC4836" w:rsidRDefault="0084678C" w:rsidP="00003295">
      <w:pPr>
        <w:pStyle w:val="BodyText"/>
        <w:spacing w:before="0"/>
        <w:ind w:right="836"/>
        <w:rPr>
          <w:spacing w:val="-1"/>
          <w:u w:val="none"/>
        </w:rPr>
      </w:pPr>
      <w:r>
        <w:rPr>
          <w:spacing w:val="-1"/>
          <w:u w:val="none"/>
        </w:rPr>
        <w:t>Dossier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 xml:space="preserve">must </w:t>
      </w:r>
      <w:r>
        <w:rPr>
          <w:u w:val="none"/>
        </w:rPr>
        <w:t xml:space="preserve">be </w:t>
      </w:r>
      <w:r>
        <w:rPr>
          <w:spacing w:val="-2"/>
          <w:u w:val="none"/>
        </w:rPr>
        <w:t>submitted</w:t>
      </w:r>
      <w:r>
        <w:rPr>
          <w:spacing w:val="1"/>
          <w:u w:val="none"/>
        </w:rPr>
        <w:t xml:space="preserve"> </w:t>
      </w:r>
      <w:r>
        <w:rPr>
          <w:u w:val="none"/>
        </w:rPr>
        <w:t xml:space="preserve">in </w:t>
      </w:r>
      <w:r w:rsidR="00997220">
        <w:rPr>
          <w:spacing w:val="-1"/>
          <w:u w:val="none"/>
        </w:rPr>
        <w:t>Interfolio</w:t>
      </w:r>
      <w:r>
        <w:rPr>
          <w:spacing w:val="-1"/>
          <w:u w:val="none"/>
        </w:rPr>
        <w:t>.</w:t>
      </w:r>
    </w:p>
    <w:p w14:paraId="65352067" w14:textId="77777777" w:rsidR="0031475C" w:rsidRDefault="0031475C" w:rsidP="00003295">
      <w:pPr>
        <w:pStyle w:val="BodyText"/>
        <w:spacing w:before="0"/>
        <w:ind w:right="836"/>
        <w:rPr>
          <w:u w:val="none"/>
        </w:rPr>
      </w:pPr>
    </w:p>
    <w:p w14:paraId="515905BA" w14:textId="4CBA5B36" w:rsidR="00DC4836" w:rsidRDefault="0084678C" w:rsidP="00003295">
      <w:pPr>
        <w:pStyle w:val="Heading1"/>
        <w:ind w:right="836"/>
        <w:rPr>
          <w:rFonts w:cs="Arial"/>
          <w:b w:val="0"/>
          <w:bCs w:val="0"/>
        </w:rPr>
      </w:pPr>
      <w:r>
        <w:rPr>
          <w:spacing w:val="-2"/>
        </w:rPr>
        <w:t>GENERAL</w:t>
      </w:r>
      <w:r>
        <w:t xml:space="preserve"> </w:t>
      </w:r>
      <w:r>
        <w:rPr>
          <w:spacing w:val="-2"/>
        </w:rPr>
        <w:t>REQUIREMENTS:</w:t>
      </w:r>
    </w:p>
    <w:p w14:paraId="09719623" w14:textId="1C42AE9B" w:rsidR="0031475C" w:rsidRDefault="0084678C" w:rsidP="00003295">
      <w:pPr>
        <w:pStyle w:val="BodyText"/>
        <w:tabs>
          <w:tab w:val="left" w:pos="834"/>
        </w:tabs>
        <w:spacing w:before="0"/>
        <w:ind w:left="820" w:right="836" w:hanging="720"/>
        <w:rPr>
          <w:spacing w:val="-1"/>
          <w:u w:val="none"/>
        </w:rPr>
      </w:pPr>
      <w:r w:rsidDel="003D53C7">
        <w:rPr>
          <w:u w:color="000000"/>
        </w:rPr>
        <w:t xml:space="preserve"> </w:t>
      </w:r>
      <w:r w:rsidDel="003D53C7">
        <w:rPr>
          <w:u w:color="000000"/>
        </w:rPr>
        <w:tab/>
      </w:r>
      <w:r w:rsidDel="003D53C7">
        <w:rPr>
          <w:u w:color="000000"/>
        </w:rPr>
        <w:tab/>
      </w:r>
      <w:r w:rsidDel="003D53C7">
        <w:rPr>
          <w:spacing w:val="-1"/>
          <w:u w:val="none"/>
        </w:rPr>
        <w:t>Memorandum of support from the appropriate department chair or dean</w:t>
      </w:r>
    </w:p>
    <w:p w14:paraId="5F3D9798" w14:textId="4DB76976" w:rsidR="00DC4836" w:rsidRDefault="0031475C" w:rsidP="00003295">
      <w:pPr>
        <w:pStyle w:val="BodyText"/>
        <w:numPr>
          <w:ilvl w:val="0"/>
          <w:numId w:val="9"/>
        </w:numPr>
        <w:tabs>
          <w:tab w:val="left" w:pos="834"/>
        </w:tabs>
        <w:spacing w:before="0"/>
        <w:ind w:right="836"/>
        <w:rPr>
          <w:spacing w:val="-1"/>
          <w:u w:val="none"/>
        </w:rPr>
      </w:pPr>
      <w:bookmarkStart w:id="1" w:name="_Hlk515365084"/>
      <w:r>
        <w:rPr>
          <w:spacing w:val="-1"/>
          <w:u w:val="none"/>
        </w:rPr>
        <w:t xml:space="preserve">Must </w:t>
      </w:r>
      <w:r w:rsidR="0084678C" w:rsidDel="003D53C7">
        <w:rPr>
          <w:spacing w:val="-1"/>
          <w:u w:val="none"/>
        </w:rPr>
        <w:t>includ</w:t>
      </w:r>
      <w:r>
        <w:rPr>
          <w:spacing w:val="-1"/>
          <w:u w:val="none"/>
        </w:rPr>
        <w:t>e the</w:t>
      </w:r>
      <w:r w:rsidR="0084678C" w:rsidDel="003D53C7">
        <w:rPr>
          <w:spacing w:val="-1"/>
          <w:u w:val="none"/>
        </w:rPr>
        <w:t xml:space="preserve"> track and title of proposed appointment/promotion.</w:t>
      </w:r>
      <w:r>
        <w:rPr>
          <w:spacing w:val="-1"/>
          <w:u w:val="none"/>
        </w:rPr>
        <w:t xml:space="preserve"> </w:t>
      </w:r>
    </w:p>
    <w:bookmarkEnd w:id="1"/>
    <w:p w14:paraId="4C883BA7" w14:textId="4E9C8C7C" w:rsidR="0031475C" w:rsidRDefault="0031475C" w:rsidP="00003295">
      <w:pPr>
        <w:pStyle w:val="BodyText"/>
        <w:numPr>
          <w:ilvl w:val="0"/>
          <w:numId w:val="9"/>
        </w:numPr>
        <w:tabs>
          <w:tab w:val="left" w:pos="834"/>
        </w:tabs>
        <w:spacing w:before="0"/>
        <w:ind w:right="836"/>
        <w:rPr>
          <w:u w:val="none"/>
        </w:rPr>
      </w:pPr>
      <w:r>
        <w:rPr>
          <w:spacing w:val="-1"/>
          <w:u w:val="none"/>
        </w:rPr>
        <w:t xml:space="preserve">Must include a description of the </w:t>
      </w:r>
      <w:r w:rsidR="00061536">
        <w:rPr>
          <w:spacing w:val="-1"/>
          <w:u w:val="none"/>
        </w:rPr>
        <w:t xml:space="preserve">candidate's professional </w:t>
      </w:r>
      <w:r>
        <w:rPr>
          <w:spacing w:val="-1"/>
          <w:u w:val="none"/>
        </w:rPr>
        <w:t xml:space="preserve">citizenship. </w:t>
      </w:r>
    </w:p>
    <w:p w14:paraId="0AE85D61" w14:textId="2E0A061F" w:rsidR="0031475C" w:rsidRDefault="00BE3DB9" w:rsidP="00003295">
      <w:pPr>
        <w:pStyle w:val="BodyText"/>
        <w:spacing w:before="0"/>
        <w:ind w:right="836"/>
        <w:rPr>
          <w:spacing w:val="-2"/>
          <w:u w:val="none"/>
        </w:rPr>
      </w:pPr>
      <w:r>
        <w:rPr>
          <w:u w:color="000000"/>
        </w:rPr>
        <w:tab/>
        <w:t xml:space="preserve"> </w:t>
      </w:r>
      <w:r w:rsidR="00061536" w:rsidRPr="00061536">
        <w:rPr>
          <w:u w:val="none" w:color="000000"/>
        </w:rPr>
        <w:t>A tally sheet indicating departmental approval</w:t>
      </w:r>
      <w:r>
        <w:rPr>
          <w:spacing w:val="2"/>
          <w:u w:val="none"/>
        </w:rPr>
        <w:t xml:space="preserve"> </w:t>
      </w:r>
    </w:p>
    <w:p w14:paraId="536F6B1A" w14:textId="1FFEBF28" w:rsidR="00BE3DB9" w:rsidRDefault="0031475C" w:rsidP="00003295">
      <w:pPr>
        <w:pStyle w:val="BodyText"/>
        <w:numPr>
          <w:ilvl w:val="0"/>
          <w:numId w:val="12"/>
        </w:numPr>
        <w:spacing w:before="0"/>
        <w:ind w:left="1530" w:right="836"/>
        <w:rPr>
          <w:spacing w:val="-1"/>
          <w:u w:val="none"/>
        </w:rPr>
      </w:pPr>
      <w:r>
        <w:rPr>
          <w:spacing w:val="-1"/>
          <w:u w:val="none"/>
        </w:rPr>
        <w:t xml:space="preserve">Must include </w:t>
      </w:r>
      <w:r w:rsidR="00BE3DB9">
        <w:rPr>
          <w:spacing w:val="-1"/>
          <w:u w:val="none"/>
        </w:rPr>
        <w:t>the total number of faculty members who voted</w:t>
      </w:r>
      <w:r>
        <w:rPr>
          <w:spacing w:val="-1"/>
          <w:u w:val="none"/>
        </w:rPr>
        <w:t xml:space="preserve"> and the number who agreed, disagreed or abstained</w:t>
      </w:r>
      <w:r w:rsidR="00BE3DB9">
        <w:rPr>
          <w:spacing w:val="-1"/>
          <w:u w:val="none"/>
        </w:rPr>
        <w:t xml:space="preserve"> </w:t>
      </w:r>
    </w:p>
    <w:p w14:paraId="05AB1B19" w14:textId="08153D8C" w:rsidR="0031475C" w:rsidRDefault="0031475C" w:rsidP="00003295">
      <w:pPr>
        <w:pStyle w:val="BodyText"/>
        <w:numPr>
          <w:ilvl w:val="0"/>
          <w:numId w:val="12"/>
        </w:numPr>
        <w:spacing w:before="0"/>
        <w:ind w:left="1530" w:right="836"/>
        <w:rPr>
          <w:spacing w:val="-1"/>
          <w:u w:val="none"/>
        </w:rPr>
      </w:pPr>
      <w:r>
        <w:rPr>
          <w:spacing w:val="-1"/>
          <w:u w:val="none"/>
        </w:rPr>
        <w:t xml:space="preserve">Must include </w:t>
      </w:r>
      <w:r w:rsidR="004C1491">
        <w:rPr>
          <w:spacing w:val="-1"/>
          <w:u w:val="none"/>
        </w:rPr>
        <w:t xml:space="preserve">names and </w:t>
      </w:r>
      <w:r>
        <w:rPr>
          <w:spacing w:val="-1"/>
          <w:u w:val="none"/>
        </w:rPr>
        <w:t>signatures of those who voted</w:t>
      </w:r>
      <w:r w:rsidR="004C1491">
        <w:rPr>
          <w:spacing w:val="-1"/>
          <w:u w:val="none"/>
        </w:rPr>
        <w:t xml:space="preserve"> or a notation that the individual voted electronically</w:t>
      </w:r>
      <w:r w:rsidR="00B819AE">
        <w:rPr>
          <w:spacing w:val="-1"/>
          <w:u w:val="none"/>
        </w:rPr>
        <w:t>,</w:t>
      </w:r>
      <w:r w:rsidR="004C1491" w:rsidRPr="004C1491">
        <w:rPr>
          <w:spacing w:val="-1"/>
          <w:u w:val="none"/>
        </w:rPr>
        <w:t xml:space="preserve"> </w:t>
      </w:r>
      <w:r w:rsidR="004C1491">
        <w:rPr>
          <w:spacing w:val="-1"/>
          <w:u w:val="none"/>
        </w:rPr>
        <w:t xml:space="preserve">but </w:t>
      </w:r>
      <w:r w:rsidR="004C1491" w:rsidRPr="00EF45BE">
        <w:rPr>
          <w:spacing w:val="-1"/>
        </w:rPr>
        <w:t>not</w:t>
      </w:r>
      <w:r w:rsidR="004C1491">
        <w:rPr>
          <w:spacing w:val="-1"/>
          <w:u w:val="none"/>
        </w:rPr>
        <w:t xml:space="preserve"> how each member voted. (Note that department chairs cannot vote.).  </w:t>
      </w:r>
    </w:p>
    <w:p w14:paraId="64DD3A4D" w14:textId="7215C85D" w:rsidR="0031475C" w:rsidRDefault="0031475C" w:rsidP="00003295">
      <w:pPr>
        <w:pStyle w:val="BodyText"/>
        <w:numPr>
          <w:ilvl w:val="0"/>
          <w:numId w:val="12"/>
        </w:numPr>
        <w:spacing w:before="0"/>
        <w:ind w:left="1530" w:right="836"/>
        <w:rPr>
          <w:spacing w:val="-1"/>
          <w:u w:val="none"/>
        </w:rPr>
      </w:pPr>
      <w:r>
        <w:rPr>
          <w:spacing w:val="-1"/>
          <w:u w:val="none"/>
        </w:rPr>
        <w:t>Must include a description of how the department determined who was eligible to vote</w:t>
      </w:r>
      <w:r w:rsidR="00D8499F">
        <w:rPr>
          <w:spacing w:val="-1"/>
          <w:u w:val="none"/>
        </w:rPr>
        <w:t xml:space="preserve"> (e.g., "Eligible voters included all faculty at or above the rank and tenure status of the candidate," "Eligible voters included members of a standing departmental APT committee")</w:t>
      </w:r>
    </w:p>
    <w:p w14:paraId="58ED990E" w14:textId="3C82C164" w:rsidR="00DC4836" w:rsidRDefault="0084678C" w:rsidP="00003295">
      <w:pPr>
        <w:pStyle w:val="BodyText"/>
        <w:tabs>
          <w:tab w:val="left" w:pos="834"/>
        </w:tabs>
        <w:spacing w:before="0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spacing w:val="-1"/>
          <w:u w:val="none"/>
        </w:rPr>
        <w:t>Curriculum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vitae</w:t>
      </w:r>
      <w:r>
        <w:rPr>
          <w:u w:val="none"/>
        </w:rPr>
        <w:t xml:space="preserve"> </w:t>
      </w:r>
      <w:r>
        <w:rPr>
          <w:spacing w:val="-2"/>
          <w:u w:val="none"/>
        </w:rPr>
        <w:t>in</w:t>
      </w:r>
      <w:r>
        <w:rPr>
          <w:u w:val="none"/>
        </w:rPr>
        <w:t xml:space="preserve"> the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 xml:space="preserve">correct </w:t>
      </w:r>
      <w:r w:rsidR="00B819AE">
        <w:rPr>
          <w:spacing w:val="-1"/>
          <w:u w:val="none"/>
        </w:rPr>
        <w:t xml:space="preserve">(APT) </w:t>
      </w:r>
      <w:r>
        <w:rPr>
          <w:spacing w:val="-1"/>
          <w:u w:val="none"/>
        </w:rPr>
        <w:t>format and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signed</w:t>
      </w:r>
      <w:r>
        <w:rPr>
          <w:u w:val="none"/>
        </w:rPr>
        <w:t xml:space="preserve"> by</w:t>
      </w:r>
      <w:r>
        <w:rPr>
          <w:spacing w:val="-4"/>
          <w:u w:val="none"/>
        </w:rPr>
        <w:t xml:space="preserve"> </w:t>
      </w:r>
      <w:r>
        <w:rPr>
          <w:u w:val="none"/>
        </w:rPr>
        <w:t xml:space="preserve">the </w:t>
      </w:r>
      <w:r>
        <w:rPr>
          <w:spacing w:val="-1"/>
          <w:u w:val="none"/>
        </w:rPr>
        <w:t>candidate</w:t>
      </w:r>
    </w:p>
    <w:p w14:paraId="2E158B13" w14:textId="78439951" w:rsidR="00DC4836" w:rsidRDefault="0084678C" w:rsidP="00003295">
      <w:pPr>
        <w:pStyle w:val="BodyText"/>
        <w:tabs>
          <w:tab w:val="left" w:pos="834"/>
        </w:tabs>
        <w:spacing w:before="0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spacing w:val="-1"/>
          <w:u w:val="none"/>
        </w:rPr>
        <w:t>Contribution</w:t>
      </w:r>
      <w:r>
        <w:rPr>
          <w:spacing w:val="-2"/>
          <w:u w:val="none"/>
        </w:rPr>
        <w:t xml:space="preserve"> </w:t>
      </w:r>
      <w:r>
        <w:rPr>
          <w:u w:val="none"/>
        </w:rPr>
        <w:t>to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teaching</w:t>
      </w:r>
      <w:r w:rsidR="002976BE">
        <w:rPr>
          <w:spacing w:val="-1"/>
          <w:u w:val="none"/>
        </w:rPr>
        <w:t>, administration,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and</w:t>
      </w:r>
      <w:r w:rsidR="00B819AE">
        <w:rPr>
          <w:spacing w:val="-1"/>
          <w:u w:val="none"/>
        </w:rPr>
        <w:t>/or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patient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care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form</w:t>
      </w:r>
    </w:p>
    <w:p w14:paraId="0B851B57" w14:textId="19D59B97" w:rsidR="00DC4836" w:rsidRDefault="0084678C" w:rsidP="00003295">
      <w:pPr>
        <w:pStyle w:val="BodyText"/>
        <w:tabs>
          <w:tab w:val="left" w:pos="834"/>
        </w:tabs>
        <w:spacing w:before="0"/>
        <w:ind w:left="820" w:right="653" w:hanging="720"/>
        <w:rPr>
          <w:u w:val="none"/>
        </w:rPr>
      </w:pPr>
      <w:r>
        <w:rPr>
          <w:u w:color="000000"/>
        </w:rPr>
        <w:tab/>
      </w:r>
      <w:r>
        <w:rPr>
          <w:u w:color="000000"/>
        </w:rPr>
        <w:tab/>
      </w:r>
      <w:r>
        <w:rPr>
          <w:spacing w:val="-1"/>
          <w:u w:val="none"/>
        </w:rPr>
        <w:t xml:space="preserve">Personal statement </w:t>
      </w:r>
      <w:r>
        <w:rPr>
          <w:u w:val="none"/>
        </w:rPr>
        <w:t>(</w:t>
      </w:r>
      <w:r w:rsidR="003D53C7">
        <w:rPr>
          <w:u w:val="none"/>
        </w:rPr>
        <w:t xml:space="preserve">optional, maximum of </w:t>
      </w:r>
      <w:r>
        <w:rPr>
          <w:u w:val="none"/>
        </w:rPr>
        <w:t xml:space="preserve">3 </w:t>
      </w:r>
      <w:r>
        <w:rPr>
          <w:spacing w:val="-1"/>
          <w:u w:val="none"/>
        </w:rPr>
        <w:t>pages)</w:t>
      </w:r>
      <w:r w:rsidR="003D53C7" w:rsidDel="003D53C7">
        <w:rPr>
          <w:spacing w:val="-1"/>
          <w:u w:val="none"/>
        </w:rPr>
        <w:t xml:space="preserve"> </w:t>
      </w:r>
    </w:p>
    <w:p w14:paraId="3DA633BF" w14:textId="4D68441A" w:rsidR="00DC4836" w:rsidRDefault="00003295" w:rsidP="00003295">
      <w:pPr>
        <w:pStyle w:val="BodyText"/>
        <w:tabs>
          <w:tab w:val="left" w:pos="834"/>
        </w:tabs>
        <w:spacing w:before="0"/>
        <w:ind w:left="820" w:right="653" w:hanging="720"/>
        <w:rPr>
          <w:szCs w:val="16"/>
          <w:u w:val="none"/>
        </w:rPr>
      </w:pPr>
      <w:r>
        <w:rPr>
          <w:u w:color="000000"/>
        </w:rPr>
        <w:tab/>
      </w:r>
      <w:r w:rsidR="00BE3DB9" w:rsidRPr="00BE3DB9">
        <w:rPr>
          <w:sz w:val="32"/>
        </w:rPr>
        <w:tab/>
      </w:r>
      <w:r w:rsidR="00BE3DB9" w:rsidRPr="00BE3DB9">
        <w:rPr>
          <w:szCs w:val="16"/>
          <w:u w:val="none"/>
        </w:rPr>
        <w:t>Educator Portfolio (</w:t>
      </w:r>
      <w:r w:rsidR="004C1491">
        <w:rPr>
          <w:szCs w:val="16"/>
          <w:u w:val="none"/>
        </w:rPr>
        <w:t>optional; suggested</w:t>
      </w:r>
      <w:r w:rsidR="004C1491" w:rsidRPr="00BE3DB9">
        <w:rPr>
          <w:szCs w:val="16"/>
          <w:u w:val="none"/>
        </w:rPr>
        <w:t xml:space="preserve"> </w:t>
      </w:r>
      <w:r w:rsidR="00BE3DB9" w:rsidRPr="00BE3DB9">
        <w:rPr>
          <w:szCs w:val="16"/>
          <w:u w:val="none"/>
        </w:rPr>
        <w:t>for Educator Scholar Track)</w:t>
      </w:r>
    </w:p>
    <w:p w14:paraId="4F7B7AE8" w14:textId="6D406658" w:rsidR="00BE3DB9" w:rsidRPr="00BE3DB9" w:rsidRDefault="00003295" w:rsidP="00003295">
      <w:pPr>
        <w:pStyle w:val="BodyText"/>
        <w:tabs>
          <w:tab w:val="left" w:pos="834"/>
        </w:tabs>
        <w:spacing w:before="0"/>
        <w:ind w:left="820" w:right="653" w:hanging="720"/>
        <w:rPr>
          <w:szCs w:val="16"/>
          <w:u w:val="none"/>
        </w:rPr>
      </w:pPr>
      <w:r>
        <w:rPr>
          <w:u w:color="000000"/>
        </w:rPr>
        <w:tab/>
      </w:r>
      <w:r w:rsidR="00BE3DB9" w:rsidRPr="00634168">
        <w:rPr>
          <w:sz w:val="32"/>
        </w:rPr>
        <w:tab/>
      </w:r>
      <w:r w:rsidR="00BE3DB9" w:rsidRPr="00BE3DB9">
        <w:rPr>
          <w:u w:val="none"/>
        </w:rPr>
        <w:t xml:space="preserve">Scholarly Activity Portfolio </w:t>
      </w:r>
      <w:r w:rsidR="00BE3DB9">
        <w:rPr>
          <w:u w:val="none"/>
        </w:rPr>
        <w:t>(</w:t>
      </w:r>
      <w:r w:rsidR="004C1491">
        <w:rPr>
          <w:u w:val="none"/>
        </w:rPr>
        <w:t>optional; suggested for candidates with a limited number of scholarly activities</w:t>
      </w:r>
      <w:r w:rsidR="00BE3DB9">
        <w:rPr>
          <w:u w:val="none"/>
        </w:rPr>
        <w:t>)</w:t>
      </w:r>
    </w:p>
    <w:p w14:paraId="22753778" w14:textId="4AC5CF66" w:rsidR="00003295" w:rsidRDefault="0084678C" w:rsidP="00003295">
      <w:pPr>
        <w:pStyle w:val="BodyText"/>
        <w:tabs>
          <w:tab w:val="left" w:pos="834"/>
        </w:tabs>
        <w:spacing w:before="0"/>
        <w:ind w:left="820" w:right="411" w:hanging="720"/>
        <w:rPr>
          <w:spacing w:val="-1"/>
          <w:u w:val="none"/>
        </w:rPr>
      </w:pPr>
      <w:r>
        <w:rPr>
          <w:u w:color="000000"/>
        </w:rPr>
        <w:tab/>
      </w:r>
      <w:r>
        <w:rPr>
          <w:u w:color="000000"/>
        </w:rPr>
        <w:tab/>
      </w:r>
      <w:bookmarkStart w:id="2" w:name="_Hlk515365371"/>
      <w:r>
        <w:rPr>
          <w:spacing w:val="-1"/>
          <w:u w:val="none"/>
        </w:rPr>
        <w:t>Sample</w:t>
      </w:r>
      <w:r>
        <w:rPr>
          <w:u w:val="none"/>
        </w:rPr>
        <w:t xml:space="preserve"> </w:t>
      </w:r>
      <w:r>
        <w:rPr>
          <w:spacing w:val="-1"/>
          <w:u w:val="none"/>
        </w:rPr>
        <w:t>letter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 xml:space="preserve">from </w:t>
      </w:r>
      <w:r>
        <w:rPr>
          <w:u w:val="none"/>
        </w:rPr>
        <w:t>the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chairman</w:t>
      </w:r>
      <w:r>
        <w:rPr>
          <w:spacing w:val="-2"/>
          <w:u w:val="none"/>
        </w:rPr>
        <w:t xml:space="preserve"> </w:t>
      </w:r>
      <w:r>
        <w:rPr>
          <w:u w:val="none"/>
        </w:rPr>
        <w:t>to</w:t>
      </w:r>
      <w:r>
        <w:rPr>
          <w:spacing w:val="-2"/>
          <w:u w:val="none"/>
        </w:rPr>
        <w:t xml:space="preserve"> </w:t>
      </w:r>
      <w:r>
        <w:rPr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referees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(1 </w:t>
      </w:r>
      <w:r>
        <w:rPr>
          <w:spacing w:val="-1"/>
          <w:u w:val="none"/>
        </w:rPr>
        <w:t>letter only)</w:t>
      </w:r>
    </w:p>
    <w:p w14:paraId="5014BDE0" w14:textId="45C29D4D" w:rsidR="00DC4836" w:rsidRPr="000F0C07" w:rsidRDefault="00003295" w:rsidP="00003295">
      <w:pPr>
        <w:pStyle w:val="BodyText"/>
        <w:numPr>
          <w:ilvl w:val="0"/>
          <w:numId w:val="14"/>
        </w:numPr>
        <w:tabs>
          <w:tab w:val="left" w:pos="834"/>
        </w:tabs>
        <w:spacing w:before="0"/>
        <w:ind w:left="1530" w:right="411"/>
        <w:rPr>
          <w:u w:val="none"/>
        </w:rPr>
      </w:pPr>
      <w:r>
        <w:rPr>
          <w:spacing w:val="-1"/>
          <w:u w:val="none"/>
        </w:rPr>
        <w:t>M</w:t>
      </w:r>
      <w:r w:rsidR="0084678C">
        <w:rPr>
          <w:spacing w:val="-1"/>
          <w:u w:val="none"/>
        </w:rPr>
        <w:t>ust</w:t>
      </w:r>
      <w:r w:rsidR="0084678C">
        <w:rPr>
          <w:spacing w:val="55"/>
          <w:u w:val="none"/>
        </w:rPr>
        <w:t xml:space="preserve"> </w:t>
      </w:r>
      <w:r w:rsidR="0084678C">
        <w:rPr>
          <w:spacing w:val="-1"/>
          <w:u w:val="none"/>
        </w:rPr>
        <w:t>include</w:t>
      </w:r>
      <w:r w:rsidR="0084678C">
        <w:rPr>
          <w:u w:val="none"/>
        </w:rPr>
        <w:t xml:space="preserve"> a</w:t>
      </w:r>
      <w:r w:rsidR="0084678C">
        <w:rPr>
          <w:spacing w:val="1"/>
          <w:u w:val="none"/>
        </w:rPr>
        <w:t xml:space="preserve"> </w:t>
      </w:r>
      <w:r w:rsidR="0084678C">
        <w:rPr>
          <w:spacing w:val="-1"/>
          <w:u w:val="none"/>
        </w:rPr>
        <w:t>statement</w:t>
      </w:r>
      <w:r w:rsidR="0084678C">
        <w:rPr>
          <w:spacing w:val="-3"/>
          <w:u w:val="none"/>
        </w:rPr>
        <w:t xml:space="preserve"> </w:t>
      </w:r>
      <w:r w:rsidR="0084678C">
        <w:rPr>
          <w:u w:val="none"/>
        </w:rPr>
        <w:t>from</w:t>
      </w:r>
      <w:r w:rsidR="0084678C">
        <w:rPr>
          <w:spacing w:val="-1"/>
          <w:u w:val="none"/>
        </w:rPr>
        <w:t xml:space="preserve"> </w:t>
      </w:r>
      <w:r w:rsidR="0084678C">
        <w:rPr>
          <w:u w:val="none"/>
        </w:rPr>
        <w:t>the</w:t>
      </w:r>
      <w:r w:rsidR="0084678C">
        <w:rPr>
          <w:spacing w:val="-2"/>
          <w:u w:val="none"/>
        </w:rPr>
        <w:t xml:space="preserve"> UUP</w:t>
      </w:r>
      <w:r w:rsidR="0084678C">
        <w:rPr>
          <w:u w:val="none"/>
        </w:rPr>
        <w:t xml:space="preserve"> </w:t>
      </w:r>
      <w:r w:rsidR="0084678C">
        <w:rPr>
          <w:spacing w:val="-1"/>
          <w:u w:val="none"/>
        </w:rPr>
        <w:t xml:space="preserve">Agreement </w:t>
      </w:r>
      <w:r w:rsidR="0084678C">
        <w:rPr>
          <w:spacing w:val="-2"/>
          <w:u w:val="none"/>
        </w:rPr>
        <w:t>(Article</w:t>
      </w:r>
      <w:r w:rsidR="0084678C">
        <w:rPr>
          <w:u w:val="none"/>
        </w:rPr>
        <w:t xml:space="preserve"> 31)</w:t>
      </w:r>
      <w:r w:rsidR="0084678C">
        <w:rPr>
          <w:spacing w:val="1"/>
          <w:u w:val="none"/>
        </w:rPr>
        <w:t xml:space="preserve"> </w:t>
      </w:r>
      <w:r w:rsidR="0084678C">
        <w:rPr>
          <w:spacing w:val="-1"/>
          <w:u w:val="none"/>
        </w:rPr>
        <w:t>regarding</w:t>
      </w:r>
      <w:r w:rsidR="0084678C">
        <w:rPr>
          <w:u w:val="none"/>
        </w:rPr>
        <w:t xml:space="preserve"> the </w:t>
      </w:r>
      <w:r w:rsidR="0084678C">
        <w:rPr>
          <w:spacing w:val="-1"/>
          <w:u w:val="none"/>
        </w:rPr>
        <w:t>candidate</w:t>
      </w:r>
      <w:r w:rsidR="0084678C">
        <w:rPr>
          <w:spacing w:val="41"/>
          <w:u w:val="none"/>
        </w:rPr>
        <w:t xml:space="preserve"> </w:t>
      </w:r>
      <w:r w:rsidR="0084678C">
        <w:rPr>
          <w:spacing w:val="-1"/>
          <w:u w:val="none"/>
        </w:rPr>
        <w:t>reading</w:t>
      </w:r>
      <w:r w:rsidR="0084678C">
        <w:rPr>
          <w:u w:val="none"/>
        </w:rPr>
        <w:t xml:space="preserve"> the</w:t>
      </w:r>
      <w:r w:rsidR="0084678C">
        <w:rPr>
          <w:spacing w:val="-2"/>
          <w:u w:val="none"/>
        </w:rPr>
        <w:t xml:space="preserve"> </w:t>
      </w:r>
      <w:r w:rsidR="0084678C">
        <w:rPr>
          <w:spacing w:val="-1"/>
          <w:u w:val="none"/>
        </w:rPr>
        <w:t>letter.</w:t>
      </w:r>
    </w:p>
    <w:bookmarkEnd w:id="2"/>
    <w:p w14:paraId="7FE1D097" w14:textId="77777777" w:rsidR="008A5EA1" w:rsidRPr="008A5EA1" w:rsidRDefault="000F0C07" w:rsidP="008A5EA1">
      <w:pPr>
        <w:pStyle w:val="BodyText"/>
        <w:tabs>
          <w:tab w:val="left" w:pos="834"/>
        </w:tabs>
        <w:ind w:right="411"/>
        <w:rPr>
          <w:rFonts w:cs="Arial"/>
          <w:spacing w:val="-1"/>
          <w:u w:val="none"/>
        </w:rPr>
      </w:pPr>
      <w:r>
        <w:rPr>
          <w:u w:color="000000"/>
        </w:rPr>
        <w:tab/>
      </w:r>
      <w:r w:rsidR="008A5EA1" w:rsidRPr="008A5EA1">
        <w:rPr>
          <w:rFonts w:cs="Arial"/>
          <w:spacing w:val="-1"/>
          <w:u w:val="none"/>
        </w:rPr>
        <w:t>List of referees for Appointment, Promotion, and Tenure packages</w:t>
      </w:r>
    </w:p>
    <w:p w14:paraId="6361E756" w14:textId="150C230D" w:rsidR="00577926" w:rsidRDefault="00577926" w:rsidP="008A5EA1">
      <w:pPr>
        <w:pStyle w:val="BodyText"/>
        <w:tabs>
          <w:tab w:val="left" w:pos="834"/>
        </w:tabs>
        <w:spacing w:before="0"/>
        <w:ind w:right="411"/>
        <w:rPr>
          <w:rFonts w:eastAsia="Times New Roman" w:cs="Arial"/>
          <w:color w:val="000000"/>
        </w:rPr>
      </w:pPr>
    </w:p>
    <w:p w14:paraId="102FA478" w14:textId="75A49E5A" w:rsidR="00DC4836" w:rsidRDefault="0084678C" w:rsidP="008F58CD">
      <w:pPr>
        <w:pStyle w:val="BodyText"/>
        <w:tabs>
          <w:tab w:val="left" w:pos="834"/>
        </w:tabs>
        <w:spacing w:before="0"/>
        <w:ind w:left="810" w:hanging="710"/>
        <w:rPr>
          <w:spacing w:val="-1"/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bookmarkStart w:id="3" w:name="_Hlk168950061"/>
      <w:r>
        <w:rPr>
          <w:spacing w:val="-1"/>
          <w:u w:val="none"/>
        </w:rPr>
        <w:t>Letters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 xml:space="preserve">from </w:t>
      </w:r>
      <w:r>
        <w:rPr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referees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(originals)</w:t>
      </w:r>
      <w:r>
        <w:rPr>
          <w:spacing w:val="3"/>
          <w:u w:val="none"/>
        </w:rPr>
        <w:t xml:space="preserve"> </w:t>
      </w:r>
      <w:r>
        <w:rPr>
          <w:rFonts w:cs="Arial"/>
          <w:spacing w:val="-1"/>
          <w:u w:val="none"/>
        </w:rPr>
        <w:t>appropriate</w:t>
      </w:r>
      <w:r>
        <w:rPr>
          <w:rFonts w:cs="Arial"/>
          <w:spacing w:val="-2"/>
          <w:u w:val="none"/>
        </w:rPr>
        <w:t xml:space="preserve"> </w:t>
      </w:r>
      <w:r>
        <w:rPr>
          <w:rFonts w:cs="Arial"/>
          <w:u w:val="none"/>
        </w:rPr>
        <w:t>to</w:t>
      </w:r>
      <w:r>
        <w:rPr>
          <w:rFonts w:cs="Arial"/>
          <w:spacing w:val="-2"/>
          <w:u w:val="none"/>
        </w:rPr>
        <w:t xml:space="preserve"> </w:t>
      </w:r>
      <w:r>
        <w:rPr>
          <w:rFonts w:cs="Arial"/>
          <w:u w:val="none"/>
        </w:rPr>
        <w:t>the</w:t>
      </w:r>
      <w:r>
        <w:rPr>
          <w:rFonts w:cs="Arial"/>
          <w:spacing w:val="-2"/>
          <w:u w:val="none"/>
        </w:rPr>
        <w:t xml:space="preserve"> </w:t>
      </w:r>
      <w:r>
        <w:rPr>
          <w:rFonts w:cs="Arial"/>
          <w:spacing w:val="-1"/>
          <w:u w:val="none"/>
        </w:rPr>
        <w:t>candidate’s</w:t>
      </w:r>
      <w:r>
        <w:rPr>
          <w:rFonts w:cs="Arial"/>
          <w:spacing w:val="-2"/>
          <w:u w:val="none"/>
        </w:rPr>
        <w:t xml:space="preserve"> </w:t>
      </w:r>
      <w:r>
        <w:rPr>
          <w:rFonts w:cs="Arial"/>
          <w:spacing w:val="-1"/>
          <w:u w:val="none"/>
        </w:rPr>
        <w:t>track</w:t>
      </w:r>
      <w:r>
        <w:rPr>
          <w:spacing w:val="-1"/>
          <w:u w:val="none"/>
        </w:rPr>
        <w:t>.</w:t>
      </w:r>
      <w:r w:rsidR="00830D6E">
        <w:rPr>
          <w:spacing w:val="-1"/>
          <w:u w:val="none"/>
        </w:rPr>
        <w:t xml:space="preserve"> In each letter, the referee:</w:t>
      </w:r>
    </w:p>
    <w:p w14:paraId="38D889AD" w14:textId="0178A3C3" w:rsidR="00AB068F" w:rsidRPr="00D77039" w:rsidRDefault="00830D6E" w:rsidP="00003295">
      <w:pPr>
        <w:pStyle w:val="ListParagraph"/>
        <w:widowControl/>
        <w:numPr>
          <w:ilvl w:val="0"/>
          <w:numId w:val="7"/>
        </w:numPr>
        <w:shd w:val="clear" w:color="auto" w:fill="FFFFFF"/>
        <w:ind w:left="1530"/>
        <w:contextualSpacing/>
        <w:rPr>
          <w:rFonts w:ascii="Arial" w:eastAsia="Times New Roman" w:hAnsi="Arial" w:cs="Arial"/>
          <w:color w:val="000000"/>
        </w:rPr>
      </w:pPr>
      <w:bookmarkStart w:id="4" w:name="_Hlk516592818"/>
      <w:r w:rsidRPr="00D77039">
        <w:rPr>
          <w:rFonts w:ascii="Arial" w:eastAsia="Times New Roman" w:hAnsi="Arial" w:cs="Arial"/>
          <w:color w:val="000000"/>
        </w:rPr>
        <w:t>M</w:t>
      </w:r>
      <w:r w:rsidR="00AB068F" w:rsidRPr="00D77039">
        <w:rPr>
          <w:rFonts w:ascii="Arial" w:eastAsia="Times New Roman" w:hAnsi="Arial" w:cs="Arial"/>
          <w:color w:val="000000"/>
        </w:rPr>
        <w:t>ust</w:t>
      </w:r>
      <w:r w:rsidR="00AB068F" w:rsidRPr="00A74334">
        <w:rPr>
          <w:rFonts w:ascii="Arial" w:eastAsia="Times New Roman" w:hAnsi="Arial" w:cs="Arial"/>
          <w:color w:val="000000"/>
        </w:rPr>
        <w:t xml:space="preserve"> include the specific academic rank and tenure status to which the candidate is being appointed or promoted. </w:t>
      </w:r>
    </w:p>
    <w:p w14:paraId="66269713" w14:textId="163BFF81" w:rsidR="00AB068F" w:rsidRPr="00D77039" w:rsidRDefault="00830D6E" w:rsidP="00003295">
      <w:pPr>
        <w:pStyle w:val="ListParagraph"/>
        <w:widowControl/>
        <w:numPr>
          <w:ilvl w:val="0"/>
          <w:numId w:val="7"/>
        </w:numPr>
        <w:shd w:val="clear" w:color="auto" w:fill="FFFFFF"/>
        <w:ind w:left="1530"/>
        <w:contextualSpacing/>
        <w:rPr>
          <w:rFonts w:ascii="Arial" w:eastAsia="Times New Roman" w:hAnsi="Arial" w:cs="Arial"/>
          <w:color w:val="000000"/>
        </w:rPr>
      </w:pPr>
      <w:r w:rsidRPr="00D77039">
        <w:rPr>
          <w:rFonts w:ascii="Arial" w:eastAsia="Times New Roman" w:hAnsi="Arial" w:cs="Arial"/>
          <w:color w:val="000000"/>
        </w:rPr>
        <w:t>Must state t</w:t>
      </w:r>
      <w:r w:rsidR="00AB068F" w:rsidRPr="00D77039">
        <w:rPr>
          <w:rFonts w:ascii="Arial" w:eastAsia="Times New Roman" w:hAnsi="Arial" w:cs="Arial"/>
          <w:color w:val="000000"/>
        </w:rPr>
        <w:t>he referee's academic rank</w:t>
      </w:r>
      <w:r w:rsidR="00770BF1">
        <w:rPr>
          <w:rFonts w:ascii="Arial" w:eastAsia="Times New Roman" w:hAnsi="Arial" w:cs="Arial"/>
          <w:color w:val="000000"/>
        </w:rPr>
        <w:t xml:space="preserve"> and tenure status (if applicable)</w:t>
      </w:r>
      <w:r w:rsidRPr="00D77039">
        <w:rPr>
          <w:rFonts w:ascii="Arial" w:eastAsia="Times New Roman" w:hAnsi="Arial" w:cs="Arial"/>
          <w:color w:val="000000"/>
        </w:rPr>
        <w:t xml:space="preserve">, which must be </w:t>
      </w:r>
      <w:r w:rsidR="00AB068F" w:rsidRPr="00D77039">
        <w:rPr>
          <w:rFonts w:ascii="Arial" w:eastAsia="Times New Roman" w:hAnsi="Arial" w:cs="Arial"/>
          <w:color w:val="000000"/>
        </w:rPr>
        <w:t>equivalent to or higher than that proposed for the candidate.</w:t>
      </w:r>
      <w:r w:rsidR="002976BE">
        <w:rPr>
          <w:rFonts w:ascii="Arial" w:eastAsia="Times New Roman" w:hAnsi="Arial" w:cs="Arial"/>
          <w:color w:val="000000"/>
        </w:rPr>
        <w:t xml:space="preserve"> </w:t>
      </w:r>
    </w:p>
    <w:p w14:paraId="746D6A5A" w14:textId="77777777" w:rsidR="0030570A" w:rsidRPr="0098608C" w:rsidRDefault="0030570A" w:rsidP="0030570A">
      <w:pPr>
        <w:pStyle w:val="ListParagraph"/>
        <w:widowControl/>
        <w:numPr>
          <w:ilvl w:val="0"/>
          <w:numId w:val="7"/>
        </w:numPr>
        <w:shd w:val="clear" w:color="auto" w:fill="FFFFFF"/>
        <w:ind w:left="1530"/>
        <w:contextualSpacing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Must</w:t>
      </w:r>
      <w:r w:rsidRPr="0098608C">
        <w:rPr>
          <w:rFonts w:ascii="Arial" w:eastAsia="Times New Roman" w:hAnsi="Arial" w:cs="Arial"/>
          <w:color w:val="000000"/>
        </w:rPr>
        <w:t xml:space="preserve"> state whether he or she has worked with the candidate and the capacity in which they have worked together </w:t>
      </w:r>
      <w:bookmarkStart w:id="5" w:name="_Hlk515364835"/>
      <w:r w:rsidRPr="0098608C">
        <w:rPr>
          <w:rFonts w:ascii="Arial" w:eastAsia="Times New Roman" w:hAnsi="Arial" w:cs="Arial"/>
          <w:color w:val="000000"/>
        </w:rPr>
        <w:t xml:space="preserve">(e.g., papers, grants, mentor, colleague). </w:t>
      </w:r>
      <w:bookmarkEnd w:id="5"/>
    </w:p>
    <w:p w14:paraId="3587EB05" w14:textId="4DF1EA9D" w:rsidR="00AB068F" w:rsidRPr="00D77039" w:rsidRDefault="002976BE" w:rsidP="00003295">
      <w:pPr>
        <w:pStyle w:val="ListParagraph"/>
        <w:widowControl/>
        <w:numPr>
          <w:ilvl w:val="0"/>
          <w:numId w:val="7"/>
        </w:numPr>
        <w:shd w:val="clear" w:color="auto" w:fill="FFFFFF"/>
        <w:ind w:left="1530"/>
        <w:contextualSpacing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Should</w:t>
      </w:r>
      <w:r w:rsidR="00AB068F" w:rsidRPr="00A74334">
        <w:rPr>
          <w:rFonts w:ascii="Arial" w:eastAsia="Times New Roman" w:hAnsi="Arial" w:cs="Arial"/>
          <w:color w:val="000000"/>
        </w:rPr>
        <w:t xml:space="preserve"> state whether the letter can be read by the candidate</w:t>
      </w:r>
      <w:r w:rsidR="00D77039">
        <w:rPr>
          <w:rFonts w:ascii="Arial" w:eastAsia="Times New Roman" w:hAnsi="Arial" w:cs="Arial"/>
          <w:color w:val="000000"/>
        </w:rPr>
        <w:t>, whether the letter can be read by the candidate if all identification as to its source is deleted, or whether the letter cannot be read by the candidate</w:t>
      </w:r>
      <w:r w:rsidR="00AB068F" w:rsidRPr="00A74334">
        <w:rPr>
          <w:rFonts w:ascii="Arial" w:eastAsia="Times New Roman" w:hAnsi="Arial" w:cs="Arial"/>
          <w:color w:val="000000"/>
        </w:rPr>
        <w:t>.</w:t>
      </w:r>
      <w:r>
        <w:rPr>
          <w:rFonts w:ascii="Arial" w:eastAsia="Times New Roman" w:hAnsi="Arial" w:cs="Arial"/>
          <w:color w:val="000000"/>
        </w:rPr>
        <w:t xml:space="preserve"> If this information is not specifically stated, the letter will not be able to be read by the candidate.</w:t>
      </w:r>
    </w:p>
    <w:p w14:paraId="21580972" w14:textId="5347241E" w:rsidR="00AB068F" w:rsidRPr="001B1955" w:rsidRDefault="00830D6E" w:rsidP="00003295">
      <w:pPr>
        <w:pStyle w:val="ListParagraph"/>
        <w:widowControl/>
        <w:numPr>
          <w:ilvl w:val="0"/>
          <w:numId w:val="7"/>
        </w:numPr>
        <w:shd w:val="clear" w:color="auto" w:fill="FFFFFF"/>
        <w:ind w:left="1530"/>
        <w:contextualSpacing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</w:t>
      </w:r>
      <w:r w:rsidR="00AB068F" w:rsidRPr="001B1955">
        <w:rPr>
          <w:rFonts w:ascii="Arial" w:eastAsia="Times New Roman" w:hAnsi="Arial" w:cs="Arial"/>
          <w:color w:val="000000"/>
        </w:rPr>
        <w:t xml:space="preserve">hould discuss the </w:t>
      </w:r>
      <w:r w:rsidR="00D77039">
        <w:rPr>
          <w:rFonts w:ascii="Arial" w:eastAsia="Times New Roman" w:hAnsi="Arial" w:cs="Arial"/>
          <w:color w:val="000000"/>
        </w:rPr>
        <w:t>referee's</w:t>
      </w:r>
      <w:r w:rsidR="00D77039" w:rsidRPr="001B1955">
        <w:rPr>
          <w:rFonts w:ascii="Arial" w:eastAsia="Times New Roman" w:hAnsi="Arial" w:cs="Arial"/>
          <w:color w:val="000000"/>
        </w:rPr>
        <w:t xml:space="preserve"> </w:t>
      </w:r>
      <w:r w:rsidR="00AB068F" w:rsidRPr="001B1955">
        <w:rPr>
          <w:rFonts w:ascii="Arial" w:eastAsia="Times New Roman" w:hAnsi="Arial" w:cs="Arial"/>
          <w:color w:val="000000"/>
        </w:rPr>
        <w:t xml:space="preserve">current knowledge of and assessment of factors relevant to the proposed appointment or promotion. </w:t>
      </w:r>
    </w:p>
    <w:p w14:paraId="496F14EF" w14:textId="14EBE4AD" w:rsidR="00AB068F" w:rsidRPr="001B1955" w:rsidRDefault="00830D6E" w:rsidP="00003295">
      <w:pPr>
        <w:pStyle w:val="ListParagraph"/>
        <w:widowControl/>
        <w:numPr>
          <w:ilvl w:val="0"/>
          <w:numId w:val="7"/>
        </w:numPr>
        <w:shd w:val="clear" w:color="auto" w:fill="FFFFFF"/>
        <w:ind w:left="1530"/>
        <w:contextualSpacing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</w:t>
      </w:r>
      <w:r w:rsidR="00AB068F" w:rsidRPr="001B1955">
        <w:rPr>
          <w:rFonts w:ascii="Arial" w:eastAsia="Times New Roman" w:hAnsi="Arial" w:cs="Arial"/>
          <w:color w:val="000000"/>
        </w:rPr>
        <w:t xml:space="preserve">hould state whether </w:t>
      </w:r>
      <w:r w:rsidR="00D8499F">
        <w:rPr>
          <w:rFonts w:ascii="Arial" w:eastAsia="Times New Roman" w:hAnsi="Arial" w:cs="Arial"/>
          <w:color w:val="000000"/>
        </w:rPr>
        <w:t xml:space="preserve">or not </w:t>
      </w:r>
      <w:r w:rsidR="00D77039">
        <w:rPr>
          <w:rFonts w:ascii="Arial" w:eastAsia="Times New Roman" w:hAnsi="Arial" w:cs="Arial"/>
          <w:color w:val="000000"/>
        </w:rPr>
        <w:t>the referee</w:t>
      </w:r>
      <w:r w:rsidR="00AB068F" w:rsidRPr="001B1955">
        <w:rPr>
          <w:rFonts w:ascii="Arial" w:eastAsia="Times New Roman" w:hAnsi="Arial" w:cs="Arial"/>
          <w:color w:val="000000"/>
        </w:rPr>
        <w:t xml:space="preserve"> supports the appointment/promotion to the specific rank and tenure status proposed for the candidate.</w:t>
      </w:r>
    </w:p>
    <w:p w14:paraId="0EC54146" w14:textId="44EEBB64" w:rsidR="00DC4836" w:rsidRDefault="00830D6E" w:rsidP="00003295">
      <w:pPr>
        <w:pStyle w:val="ListParagraph"/>
        <w:widowControl/>
        <w:numPr>
          <w:ilvl w:val="0"/>
          <w:numId w:val="7"/>
        </w:numPr>
        <w:shd w:val="clear" w:color="auto" w:fill="FFFFFF"/>
        <w:ind w:left="1530"/>
        <w:contextualSpacing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</w:t>
      </w:r>
      <w:r w:rsidR="00AB068F" w:rsidRPr="001B1955">
        <w:rPr>
          <w:rFonts w:ascii="Arial" w:eastAsia="Times New Roman" w:hAnsi="Arial" w:cs="Arial"/>
          <w:color w:val="000000"/>
        </w:rPr>
        <w:t xml:space="preserve">hould </w:t>
      </w:r>
      <w:r w:rsidR="00577926">
        <w:rPr>
          <w:rFonts w:ascii="Arial" w:eastAsia="Times New Roman" w:hAnsi="Arial" w:cs="Arial"/>
          <w:color w:val="000000"/>
        </w:rPr>
        <w:t xml:space="preserve">describe how the candidate’s achievements compare to those of </w:t>
      </w:r>
      <w:r w:rsidR="00577926" w:rsidRPr="00577926">
        <w:rPr>
          <w:rFonts w:ascii="Arial" w:eastAsia="Times New Roman" w:hAnsi="Arial" w:cs="Arial"/>
          <w:color w:val="000000"/>
        </w:rPr>
        <w:t>others in a similar position and career stage</w:t>
      </w:r>
      <w:r w:rsidR="00AB068F" w:rsidRPr="001B1955">
        <w:rPr>
          <w:rFonts w:ascii="Arial" w:eastAsia="Times New Roman" w:hAnsi="Arial" w:cs="Arial"/>
          <w:color w:val="000000"/>
        </w:rPr>
        <w:t>.</w:t>
      </w:r>
      <w:r w:rsidR="00577926">
        <w:rPr>
          <w:rFonts w:ascii="Arial" w:eastAsia="Times New Roman" w:hAnsi="Arial" w:cs="Arial"/>
          <w:color w:val="000000"/>
        </w:rPr>
        <w:t xml:space="preserve"> </w:t>
      </w:r>
    </w:p>
    <w:bookmarkEnd w:id="3"/>
    <w:bookmarkEnd w:id="4"/>
    <w:p w14:paraId="65904380" w14:textId="77777777" w:rsidR="00952EEF" w:rsidRPr="001B1955" w:rsidRDefault="00952EEF" w:rsidP="00003295"/>
    <w:p w14:paraId="4065DE51" w14:textId="0E67320D" w:rsidR="00DC4836" w:rsidRDefault="0084678C" w:rsidP="00003295">
      <w:pPr>
        <w:pStyle w:val="Heading1"/>
        <w:ind w:right="836"/>
        <w:rPr>
          <w:rFonts w:cs="Arial"/>
          <w:b w:val="0"/>
          <w:bCs w:val="0"/>
        </w:rPr>
      </w:pPr>
      <w:r w:rsidRPr="001B1955">
        <w:rPr>
          <w:spacing w:val="-1"/>
        </w:rPr>
        <w:t>TRACK-SPECIFIC</w:t>
      </w:r>
      <w:r w:rsidRPr="001B1955">
        <w:t xml:space="preserve"> </w:t>
      </w:r>
      <w:r w:rsidRPr="001B1955">
        <w:rPr>
          <w:spacing w:val="-2"/>
        </w:rPr>
        <w:t>REQUIREMENTS</w:t>
      </w:r>
      <w:r w:rsidRPr="001B1955">
        <w:t xml:space="preserve"> </w:t>
      </w:r>
      <w:r w:rsidRPr="001B1955">
        <w:rPr>
          <w:spacing w:val="-1"/>
        </w:rPr>
        <w:t>(SELECT</w:t>
      </w:r>
      <w:r w:rsidRPr="001B1955">
        <w:rPr>
          <w:spacing w:val="-2"/>
        </w:rPr>
        <w:t xml:space="preserve"> </w:t>
      </w:r>
      <w:r w:rsidRPr="001B1955">
        <w:rPr>
          <w:spacing w:val="-1"/>
        </w:rPr>
        <w:t>ONE):</w:t>
      </w:r>
    </w:p>
    <w:p w14:paraId="18BB9978" w14:textId="60451C94" w:rsidR="00BE3DB9" w:rsidRPr="001B1955" w:rsidRDefault="00003295" w:rsidP="00003295">
      <w:pPr>
        <w:pStyle w:val="ListParagraph"/>
        <w:shd w:val="clear" w:color="auto" w:fill="FFFFFF"/>
        <w:rPr>
          <w:rFonts w:ascii="Arial" w:eastAsia="Times New Roman" w:hAnsi="Arial" w:cs="Arial"/>
          <w:b/>
          <w:i/>
          <w:color w:val="000000"/>
        </w:rPr>
      </w:pPr>
      <w:r w:rsidRPr="00BE3DB9">
        <w:rPr>
          <w:u w:val="single"/>
        </w:rPr>
        <w:tab/>
      </w:r>
      <w:r w:rsidR="00BE3DB9" w:rsidRPr="001B1955">
        <w:rPr>
          <w:rFonts w:ascii="Arial" w:eastAsia="Times New Roman" w:hAnsi="Arial" w:cs="Arial"/>
          <w:b/>
          <w:i/>
          <w:color w:val="000000"/>
        </w:rPr>
        <w:t xml:space="preserve">For tenured or tenure-equivalent positions </w:t>
      </w:r>
    </w:p>
    <w:p w14:paraId="4E005AD0" w14:textId="198FD15A" w:rsidR="0031475C" w:rsidRDefault="00BE3DB9" w:rsidP="00003295">
      <w:pPr>
        <w:pStyle w:val="ListParagraph"/>
        <w:widowControl/>
        <w:numPr>
          <w:ilvl w:val="0"/>
          <w:numId w:val="6"/>
        </w:numPr>
        <w:shd w:val="clear" w:color="auto" w:fill="FFFFFF"/>
        <w:ind w:left="1440"/>
        <w:contextualSpacing/>
        <w:rPr>
          <w:rFonts w:ascii="Arial" w:eastAsia="Times New Roman" w:hAnsi="Arial" w:cs="Arial"/>
          <w:color w:val="000000"/>
        </w:rPr>
      </w:pPr>
      <w:r w:rsidRPr="001B1955">
        <w:rPr>
          <w:rFonts w:ascii="Arial" w:eastAsia="Times New Roman" w:hAnsi="Arial" w:cs="Arial"/>
          <w:color w:val="000000"/>
        </w:rPr>
        <w:t xml:space="preserve">A minimum of </w:t>
      </w:r>
      <w:r w:rsidR="00830D6E">
        <w:rPr>
          <w:rFonts w:ascii="Arial" w:eastAsia="Times New Roman" w:hAnsi="Arial" w:cs="Arial"/>
          <w:color w:val="000000"/>
        </w:rPr>
        <w:t>6</w:t>
      </w:r>
      <w:r w:rsidRPr="001B1955">
        <w:rPr>
          <w:rFonts w:ascii="Arial" w:eastAsia="Times New Roman" w:hAnsi="Arial" w:cs="Arial"/>
          <w:color w:val="000000"/>
        </w:rPr>
        <w:t xml:space="preserve"> letters are required</w:t>
      </w:r>
    </w:p>
    <w:p w14:paraId="6FFB566D" w14:textId="5ADB9808" w:rsidR="00BE3DB9" w:rsidRDefault="0031475C" w:rsidP="00003295">
      <w:pPr>
        <w:pStyle w:val="ListParagraph"/>
        <w:widowControl/>
        <w:numPr>
          <w:ilvl w:val="0"/>
          <w:numId w:val="6"/>
        </w:numPr>
        <w:shd w:val="clear" w:color="auto" w:fill="FFFFFF"/>
        <w:ind w:left="1440"/>
        <w:contextualSpacing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lastRenderedPageBreak/>
        <w:t>A</w:t>
      </w:r>
      <w:r w:rsidR="00BE3DB9" w:rsidRPr="001B1955">
        <w:rPr>
          <w:rFonts w:ascii="Arial" w:eastAsia="Times New Roman" w:hAnsi="Arial" w:cs="Arial"/>
          <w:color w:val="000000"/>
        </w:rPr>
        <w:t xml:space="preserve">t least 4 of </w:t>
      </w:r>
      <w:r>
        <w:rPr>
          <w:rFonts w:ascii="Arial" w:eastAsia="Times New Roman" w:hAnsi="Arial" w:cs="Arial"/>
          <w:color w:val="000000"/>
        </w:rPr>
        <w:t xml:space="preserve">the letters </w:t>
      </w:r>
      <w:r w:rsidR="00BE3DB9" w:rsidRPr="001B1955">
        <w:rPr>
          <w:rFonts w:ascii="Arial" w:eastAsia="Times New Roman" w:hAnsi="Arial" w:cs="Arial"/>
          <w:color w:val="000000"/>
        </w:rPr>
        <w:t>must be outside letters.</w:t>
      </w:r>
      <w:r w:rsidR="00BE3DB9" w:rsidRPr="001B1955" w:rsidDel="00880610">
        <w:rPr>
          <w:rFonts w:ascii="Arial" w:eastAsia="Times New Roman" w:hAnsi="Arial" w:cs="Arial"/>
          <w:color w:val="000000"/>
        </w:rPr>
        <w:t xml:space="preserve"> </w:t>
      </w:r>
      <w:r w:rsidR="00830D6E">
        <w:rPr>
          <w:rFonts w:ascii="Arial" w:eastAsia="Times New Roman" w:hAnsi="Arial" w:cs="Arial"/>
          <w:color w:val="000000"/>
        </w:rPr>
        <w:t xml:space="preserve">(For initial appointments, </w:t>
      </w:r>
      <w:r w:rsidR="009D1BF4">
        <w:rPr>
          <w:rFonts w:ascii="Arial" w:eastAsia="Times New Roman" w:hAnsi="Arial" w:cs="Arial"/>
          <w:color w:val="000000"/>
        </w:rPr>
        <w:t xml:space="preserve">outside letters cannot come from the candidate's most recent place of employment.) </w:t>
      </w:r>
    </w:p>
    <w:p w14:paraId="636BDC85" w14:textId="77777777" w:rsidR="00653285" w:rsidRPr="00D90A2F" w:rsidRDefault="00653285" w:rsidP="00653285">
      <w:pPr>
        <w:pStyle w:val="ListParagraph"/>
        <w:widowControl/>
        <w:numPr>
          <w:ilvl w:val="0"/>
          <w:numId w:val="6"/>
        </w:numPr>
        <w:shd w:val="clear" w:color="auto" w:fill="FFFFFF"/>
        <w:ind w:left="1440"/>
        <w:contextualSpacing/>
        <w:rPr>
          <w:rFonts w:ascii="Arial" w:eastAsia="Times New Roman" w:hAnsi="Arial" w:cs="Arial"/>
        </w:rPr>
      </w:pPr>
      <w:r w:rsidRPr="00D90A2F">
        <w:rPr>
          <w:rFonts w:ascii="Arial" w:eastAsia="Times New Roman" w:hAnsi="Arial" w:cs="Arial"/>
        </w:rPr>
        <w:t>At least 1 of the letters is from a referee chosen by the candidate</w:t>
      </w:r>
    </w:p>
    <w:p w14:paraId="1F0E92A2" w14:textId="47C1F59A" w:rsidR="00DC4836" w:rsidRPr="00522624" w:rsidRDefault="00BE3DB9" w:rsidP="00003295">
      <w:pPr>
        <w:pStyle w:val="ListParagraph"/>
        <w:widowControl/>
        <w:numPr>
          <w:ilvl w:val="0"/>
          <w:numId w:val="6"/>
        </w:numPr>
        <w:shd w:val="clear" w:color="auto" w:fill="FFFFFF"/>
        <w:ind w:left="1440"/>
        <w:contextualSpacing/>
        <w:rPr>
          <w:rFonts w:ascii="Arial" w:eastAsia="Times New Roman" w:hAnsi="Arial" w:cs="Arial"/>
          <w:color w:val="000000"/>
        </w:rPr>
      </w:pPr>
      <w:r w:rsidRPr="001B1955">
        <w:rPr>
          <w:rFonts w:ascii="Arial" w:eastAsia="Times New Roman" w:hAnsi="Arial" w:cs="Arial"/>
          <w:color w:val="000000"/>
        </w:rPr>
        <w:t xml:space="preserve">At least </w:t>
      </w:r>
      <w:r w:rsidR="00830D6E">
        <w:rPr>
          <w:rFonts w:ascii="Arial" w:eastAsia="Times New Roman" w:hAnsi="Arial" w:cs="Arial"/>
          <w:color w:val="000000"/>
        </w:rPr>
        <w:t>3</w:t>
      </w:r>
      <w:r w:rsidRPr="001B1955">
        <w:rPr>
          <w:rFonts w:ascii="Arial" w:eastAsia="Times New Roman" w:hAnsi="Arial" w:cs="Arial"/>
          <w:color w:val="000000"/>
        </w:rPr>
        <w:t xml:space="preserve"> of the outside letters must be from referees not chosen by the candidate who have had no direct association with the candidate as substantive collaborators or mentors. </w:t>
      </w:r>
      <w:r w:rsidR="00522624">
        <w:rPr>
          <w:rFonts w:ascii="Arial" w:eastAsia="Times New Roman" w:hAnsi="Arial" w:cs="Arial"/>
        </w:rPr>
        <w:t xml:space="preserve">(In the event of questions about whether a collaboration or mentorship is substantive, the committee will follow the guidelines used by NIH for grant reviewers: </w:t>
      </w:r>
      <w:r w:rsidR="00522624" w:rsidRPr="00522624">
        <w:rPr>
          <w:rFonts w:ascii="Arial" w:eastAsia="Times New Roman" w:hAnsi="Arial" w:cs="Arial"/>
        </w:rPr>
        <w:t>https://grants.nih.gov/grants/peer/Grant-Reviews-508.pdf</w:t>
      </w:r>
      <w:r w:rsidR="00522624">
        <w:rPr>
          <w:rFonts w:ascii="Arial" w:eastAsia="Times New Roman" w:hAnsi="Arial" w:cs="Arial"/>
        </w:rPr>
        <w:t>)</w:t>
      </w:r>
    </w:p>
    <w:p w14:paraId="2579B034" w14:textId="77777777" w:rsidR="00522624" w:rsidRPr="00522624" w:rsidRDefault="00522624" w:rsidP="00522624">
      <w:pPr>
        <w:widowControl/>
        <w:shd w:val="clear" w:color="auto" w:fill="FFFFFF"/>
        <w:ind w:left="1080"/>
        <w:contextualSpacing/>
        <w:rPr>
          <w:rFonts w:ascii="Arial" w:eastAsia="Times New Roman" w:hAnsi="Arial" w:cs="Arial"/>
          <w:color w:val="000000"/>
        </w:rPr>
      </w:pPr>
    </w:p>
    <w:p w14:paraId="6E25417F" w14:textId="77777777" w:rsidR="00BE3DB9" w:rsidRPr="001B1955" w:rsidRDefault="00BE3DB9" w:rsidP="00003295">
      <w:pPr>
        <w:shd w:val="clear" w:color="auto" w:fill="FFFFFF"/>
        <w:ind w:left="720"/>
        <w:rPr>
          <w:rFonts w:ascii="Arial" w:eastAsia="Times New Roman" w:hAnsi="Arial" w:cs="Arial"/>
          <w:b/>
          <w:i/>
          <w:color w:val="000000"/>
        </w:rPr>
      </w:pPr>
      <w:r w:rsidRPr="001B1955">
        <w:rPr>
          <w:rFonts w:ascii="Arial" w:eastAsia="Times New Roman" w:hAnsi="Arial" w:cs="Arial"/>
          <w:b/>
          <w:i/>
          <w:color w:val="000000"/>
        </w:rPr>
        <w:t xml:space="preserve">For non-tenured or non-tenure-equivalent positions </w:t>
      </w:r>
    </w:p>
    <w:p w14:paraId="264EA6D7" w14:textId="611BD711" w:rsidR="00BE3DB9" w:rsidRPr="00003295" w:rsidRDefault="00003295" w:rsidP="00003295">
      <w:pPr>
        <w:widowControl/>
        <w:shd w:val="clear" w:color="auto" w:fill="FFFFFF"/>
        <w:ind w:left="1080"/>
        <w:contextualSpacing/>
        <w:rPr>
          <w:rFonts w:ascii="Arial" w:eastAsia="Times New Roman" w:hAnsi="Arial" w:cs="Arial"/>
          <w:color w:val="000000"/>
        </w:rPr>
      </w:pPr>
      <w:r w:rsidRPr="00BE3DB9">
        <w:rPr>
          <w:u w:val="single"/>
        </w:rPr>
        <w:tab/>
      </w:r>
      <w:r w:rsidR="00BE3DB9" w:rsidRPr="00003295">
        <w:rPr>
          <w:rFonts w:ascii="Arial" w:eastAsia="Times New Roman" w:hAnsi="Arial" w:cs="Arial"/>
          <w:b/>
          <w:color w:val="000000"/>
        </w:rPr>
        <w:t xml:space="preserve">For Research Faculty (non-tenured) </w:t>
      </w:r>
    </w:p>
    <w:p w14:paraId="326349C4" w14:textId="070B5A59" w:rsidR="00BE3DB9" w:rsidRPr="001B1955" w:rsidRDefault="00BE3DB9" w:rsidP="00003295">
      <w:pPr>
        <w:pStyle w:val="ListParagraph"/>
        <w:widowControl/>
        <w:numPr>
          <w:ilvl w:val="1"/>
          <w:numId w:val="5"/>
        </w:numPr>
        <w:shd w:val="clear" w:color="auto" w:fill="FFFFFF"/>
        <w:ind w:left="2160"/>
        <w:contextualSpacing/>
        <w:rPr>
          <w:rFonts w:ascii="Arial" w:eastAsia="Times New Roman" w:hAnsi="Arial" w:cs="Arial"/>
          <w:color w:val="000000"/>
        </w:rPr>
      </w:pPr>
      <w:r w:rsidRPr="001B1955">
        <w:rPr>
          <w:rFonts w:ascii="Arial" w:eastAsia="Times New Roman" w:hAnsi="Arial" w:cs="Arial"/>
          <w:color w:val="000000"/>
        </w:rPr>
        <w:t xml:space="preserve">A minimum of </w:t>
      </w:r>
      <w:r w:rsidR="00830D6E">
        <w:rPr>
          <w:rFonts w:ascii="Arial" w:eastAsia="Times New Roman" w:hAnsi="Arial" w:cs="Arial"/>
          <w:color w:val="000000"/>
        </w:rPr>
        <w:t>4</w:t>
      </w:r>
      <w:r w:rsidRPr="001B1955">
        <w:rPr>
          <w:rFonts w:ascii="Arial" w:eastAsia="Times New Roman" w:hAnsi="Arial" w:cs="Arial"/>
          <w:color w:val="000000"/>
        </w:rPr>
        <w:t xml:space="preserve"> letters will be required</w:t>
      </w:r>
    </w:p>
    <w:p w14:paraId="7CB93CF1" w14:textId="77777777" w:rsidR="0031475C" w:rsidRDefault="00BE3DB9" w:rsidP="00003295">
      <w:pPr>
        <w:pStyle w:val="ListParagraph"/>
        <w:widowControl/>
        <w:numPr>
          <w:ilvl w:val="1"/>
          <w:numId w:val="5"/>
        </w:numPr>
        <w:shd w:val="clear" w:color="auto" w:fill="FFFFFF"/>
        <w:ind w:left="2160"/>
        <w:contextualSpacing/>
        <w:rPr>
          <w:rFonts w:ascii="Arial" w:eastAsia="Times New Roman" w:hAnsi="Arial" w:cs="Arial"/>
          <w:color w:val="000000"/>
        </w:rPr>
      </w:pPr>
      <w:r w:rsidRPr="001B1955">
        <w:rPr>
          <w:rFonts w:ascii="Arial" w:eastAsia="Times New Roman" w:hAnsi="Arial" w:cs="Arial"/>
          <w:color w:val="000000"/>
        </w:rPr>
        <w:t xml:space="preserve">At least 1 of the letters is from a referee chosen by the candidate </w:t>
      </w:r>
    </w:p>
    <w:p w14:paraId="2611BEDE" w14:textId="027301CB" w:rsidR="00BE3DB9" w:rsidRPr="001B1955" w:rsidRDefault="0031475C" w:rsidP="00003295">
      <w:pPr>
        <w:pStyle w:val="ListParagraph"/>
        <w:widowControl/>
        <w:numPr>
          <w:ilvl w:val="1"/>
          <w:numId w:val="5"/>
        </w:numPr>
        <w:shd w:val="clear" w:color="auto" w:fill="FFFFFF"/>
        <w:ind w:left="2160"/>
        <w:contextualSpacing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</w:t>
      </w:r>
      <w:r w:rsidR="00BE3DB9" w:rsidRPr="001B1955">
        <w:rPr>
          <w:rFonts w:ascii="Arial" w:eastAsia="Times New Roman" w:hAnsi="Arial" w:cs="Arial"/>
          <w:color w:val="000000"/>
        </w:rPr>
        <w:t>t least 3 of the letters are from referees not chosen by the candidate</w:t>
      </w:r>
    </w:p>
    <w:p w14:paraId="11D41C40" w14:textId="3D225483" w:rsidR="00BE3DB9" w:rsidRPr="001B1955" w:rsidRDefault="00BE3DB9" w:rsidP="00003295">
      <w:pPr>
        <w:pStyle w:val="ListParagraph"/>
        <w:widowControl/>
        <w:numPr>
          <w:ilvl w:val="1"/>
          <w:numId w:val="5"/>
        </w:numPr>
        <w:shd w:val="clear" w:color="auto" w:fill="FFFFFF"/>
        <w:ind w:left="2160"/>
        <w:contextualSpacing/>
        <w:rPr>
          <w:rFonts w:ascii="Arial" w:eastAsia="Times New Roman" w:hAnsi="Arial" w:cs="Arial"/>
          <w:color w:val="000000"/>
        </w:rPr>
      </w:pPr>
      <w:r w:rsidRPr="001B1955">
        <w:rPr>
          <w:rFonts w:ascii="Arial" w:eastAsia="Times New Roman" w:hAnsi="Arial" w:cs="Arial"/>
          <w:color w:val="000000"/>
        </w:rPr>
        <w:t xml:space="preserve">At least </w:t>
      </w:r>
      <w:r w:rsidR="00830D6E">
        <w:rPr>
          <w:rFonts w:ascii="Arial" w:eastAsia="Times New Roman" w:hAnsi="Arial" w:cs="Arial"/>
          <w:color w:val="000000"/>
        </w:rPr>
        <w:t>2</w:t>
      </w:r>
      <w:r w:rsidRPr="001B1955">
        <w:rPr>
          <w:rFonts w:ascii="Arial" w:eastAsia="Times New Roman" w:hAnsi="Arial" w:cs="Arial"/>
          <w:color w:val="000000"/>
        </w:rPr>
        <w:t xml:space="preserve"> of the letters must be from referees not chosen by the candidate who are outside Stony Brook or its affiliates and have had no direct association with the candidate as a substantive collaborator or mentor.  </w:t>
      </w:r>
      <w:r w:rsidR="00471753">
        <w:rPr>
          <w:rFonts w:ascii="Arial" w:eastAsia="Times New Roman" w:hAnsi="Arial" w:cs="Arial"/>
          <w:color w:val="000000"/>
        </w:rPr>
        <w:t>(For initial appointments, outside letters cannot come from the candidate's most recent place of employment.)</w:t>
      </w:r>
    </w:p>
    <w:p w14:paraId="114C6F50" w14:textId="041687FD" w:rsidR="00BE3DB9" w:rsidRPr="00003295" w:rsidRDefault="00003295" w:rsidP="00003295">
      <w:pPr>
        <w:widowControl/>
        <w:shd w:val="clear" w:color="auto" w:fill="FFFFFF"/>
        <w:ind w:left="1080"/>
        <w:contextualSpacing/>
        <w:rPr>
          <w:rFonts w:ascii="Arial" w:eastAsia="Times New Roman" w:hAnsi="Arial" w:cs="Arial"/>
          <w:color w:val="000000"/>
        </w:rPr>
      </w:pPr>
      <w:r w:rsidRPr="00BE3DB9">
        <w:rPr>
          <w:u w:val="single"/>
        </w:rPr>
        <w:tab/>
      </w:r>
      <w:r w:rsidR="00BE3DB9" w:rsidRPr="00003295">
        <w:rPr>
          <w:rFonts w:ascii="Arial" w:eastAsia="Times New Roman" w:hAnsi="Arial" w:cs="Arial"/>
          <w:b/>
          <w:color w:val="000000"/>
        </w:rPr>
        <w:t>For Clinical Educator (non-tenured track</w:t>
      </w:r>
      <w:r w:rsidR="00BE3DB9" w:rsidRPr="00003295">
        <w:rPr>
          <w:rFonts w:ascii="Arial" w:eastAsia="Times New Roman" w:hAnsi="Arial" w:cs="Arial"/>
          <w:color w:val="000000"/>
        </w:rPr>
        <w:t xml:space="preserve">, full time faculty) and for </w:t>
      </w:r>
      <w:r w:rsidR="00BE3DB9" w:rsidRPr="00003295">
        <w:rPr>
          <w:rFonts w:ascii="Arial" w:eastAsia="Times New Roman" w:hAnsi="Arial" w:cs="Arial"/>
          <w:b/>
          <w:color w:val="000000"/>
        </w:rPr>
        <w:t>Basic Science Educator (non-tenure track</w:t>
      </w:r>
      <w:r w:rsidR="00BE3DB9" w:rsidRPr="00003295">
        <w:rPr>
          <w:rFonts w:ascii="Arial" w:eastAsia="Times New Roman" w:hAnsi="Arial" w:cs="Arial"/>
          <w:color w:val="000000"/>
        </w:rPr>
        <w:t>, full-time faculty)</w:t>
      </w:r>
    </w:p>
    <w:p w14:paraId="3C56FC0C" w14:textId="5F221394" w:rsidR="00BE3DB9" w:rsidRPr="001B1955" w:rsidRDefault="00BE3DB9" w:rsidP="00003295">
      <w:pPr>
        <w:pStyle w:val="ListParagraph"/>
        <w:widowControl/>
        <w:numPr>
          <w:ilvl w:val="1"/>
          <w:numId w:val="5"/>
        </w:numPr>
        <w:shd w:val="clear" w:color="auto" w:fill="FFFFFF"/>
        <w:ind w:left="2160"/>
        <w:contextualSpacing/>
        <w:rPr>
          <w:rFonts w:ascii="Arial" w:eastAsia="Times New Roman" w:hAnsi="Arial" w:cs="Arial"/>
          <w:color w:val="000000"/>
        </w:rPr>
      </w:pPr>
      <w:r w:rsidRPr="001B1955">
        <w:rPr>
          <w:rFonts w:ascii="Arial" w:eastAsia="Times New Roman" w:hAnsi="Arial" w:cs="Arial"/>
          <w:color w:val="000000"/>
        </w:rPr>
        <w:t xml:space="preserve">A minimum of </w:t>
      </w:r>
      <w:r w:rsidR="00830D6E">
        <w:rPr>
          <w:rFonts w:ascii="Arial" w:eastAsia="Times New Roman" w:hAnsi="Arial" w:cs="Arial"/>
          <w:color w:val="000000"/>
        </w:rPr>
        <w:t>4</w:t>
      </w:r>
      <w:r w:rsidRPr="001B1955">
        <w:rPr>
          <w:rFonts w:ascii="Arial" w:eastAsia="Times New Roman" w:hAnsi="Arial" w:cs="Arial"/>
          <w:color w:val="000000"/>
        </w:rPr>
        <w:t xml:space="preserve"> letters will be required </w:t>
      </w:r>
    </w:p>
    <w:p w14:paraId="754F732A" w14:textId="77777777" w:rsidR="0031475C" w:rsidRDefault="00BE3DB9" w:rsidP="00003295">
      <w:pPr>
        <w:pStyle w:val="ListParagraph"/>
        <w:widowControl/>
        <w:numPr>
          <w:ilvl w:val="1"/>
          <w:numId w:val="5"/>
        </w:numPr>
        <w:shd w:val="clear" w:color="auto" w:fill="FFFFFF"/>
        <w:ind w:left="2160"/>
        <w:contextualSpacing/>
        <w:rPr>
          <w:rFonts w:ascii="Arial" w:eastAsia="Times New Roman" w:hAnsi="Arial" w:cs="Arial"/>
          <w:color w:val="000000"/>
        </w:rPr>
      </w:pPr>
      <w:r w:rsidRPr="001B1955">
        <w:rPr>
          <w:rFonts w:ascii="Arial" w:eastAsia="Times New Roman" w:hAnsi="Arial" w:cs="Arial"/>
          <w:color w:val="000000"/>
        </w:rPr>
        <w:t xml:space="preserve">At least 1 of the letters is from a referee chosen by the candidate </w:t>
      </w:r>
    </w:p>
    <w:p w14:paraId="701023BC" w14:textId="5798FA53" w:rsidR="00BE3DB9" w:rsidRPr="001B1955" w:rsidRDefault="0031475C" w:rsidP="00003295">
      <w:pPr>
        <w:pStyle w:val="ListParagraph"/>
        <w:widowControl/>
        <w:numPr>
          <w:ilvl w:val="1"/>
          <w:numId w:val="5"/>
        </w:numPr>
        <w:shd w:val="clear" w:color="auto" w:fill="FFFFFF"/>
        <w:ind w:left="2160"/>
        <w:contextualSpacing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</w:t>
      </w:r>
      <w:r w:rsidR="00BE3DB9" w:rsidRPr="001B1955">
        <w:rPr>
          <w:rFonts w:ascii="Arial" w:eastAsia="Times New Roman" w:hAnsi="Arial" w:cs="Arial"/>
          <w:color w:val="000000"/>
        </w:rPr>
        <w:t>t least 3 of the letters are from referees not chosen by the candidate</w:t>
      </w:r>
    </w:p>
    <w:p w14:paraId="3637D929" w14:textId="4DDBBCD8" w:rsidR="00BE3DB9" w:rsidRPr="001B1955" w:rsidRDefault="00BE3DB9" w:rsidP="00003295">
      <w:pPr>
        <w:pStyle w:val="ListParagraph"/>
        <w:widowControl/>
        <w:numPr>
          <w:ilvl w:val="1"/>
          <w:numId w:val="5"/>
        </w:numPr>
        <w:shd w:val="clear" w:color="auto" w:fill="FFFFFF"/>
        <w:ind w:left="2160"/>
        <w:contextualSpacing/>
        <w:rPr>
          <w:rFonts w:ascii="Arial" w:eastAsia="Times New Roman" w:hAnsi="Arial" w:cs="Arial"/>
          <w:color w:val="000000"/>
        </w:rPr>
      </w:pPr>
      <w:r w:rsidRPr="001B1955">
        <w:rPr>
          <w:rFonts w:ascii="Arial" w:eastAsia="Times New Roman" w:hAnsi="Arial" w:cs="Arial"/>
          <w:color w:val="000000"/>
        </w:rPr>
        <w:t xml:space="preserve">At least 2 of the letters must be from referees who are outside of the candidate's department in the Stony Brook SOM. </w:t>
      </w:r>
      <w:r w:rsidR="00471753">
        <w:rPr>
          <w:rFonts w:ascii="Arial" w:eastAsia="Times New Roman" w:hAnsi="Arial" w:cs="Arial"/>
          <w:color w:val="000000"/>
        </w:rPr>
        <w:t>(For initial appointments, outside letters cannot come from the candidate's department at the most recent place of employment.)</w:t>
      </w:r>
    </w:p>
    <w:p w14:paraId="1792C919" w14:textId="77777777" w:rsidR="00BE3DB9" w:rsidRDefault="00BE3DB9" w:rsidP="00003295">
      <w:pPr>
        <w:pStyle w:val="ListParagraph"/>
        <w:widowControl/>
        <w:numPr>
          <w:ilvl w:val="1"/>
          <w:numId w:val="5"/>
        </w:numPr>
        <w:shd w:val="clear" w:color="auto" w:fill="FFFFFF"/>
        <w:ind w:left="2160"/>
        <w:contextualSpacing/>
        <w:rPr>
          <w:rFonts w:ascii="Arial" w:eastAsia="Times New Roman" w:hAnsi="Arial" w:cs="Arial"/>
          <w:color w:val="000000"/>
        </w:rPr>
      </w:pPr>
      <w:r w:rsidRPr="001B1955">
        <w:rPr>
          <w:rFonts w:ascii="Arial" w:eastAsia="Times New Roman" w:hAnsi="Arial" w:cs="Arial"/>
          <w:color w:val="000000"/>
        </w:rPr>
        <w:t xml:space="preserve">Letters may come from individuals who have worked with the candidate as a mentor or colleague and may be from individuals at Stony Brook or any of its affiliates. </w:t>
      </w:r>
    </w:p>
    <w:p w14:paraId="75397754" w14:textId="6F6B9C18" w:rsidR="00BE3DB9" w:rsidRPr="00003295" w:rsidRDefault="00003295" w:rsidP="00003295">
      <w:pPr>
        <w:widowControl/>
        <w:shd w:val="clear" w:color="auto" w:fill="FFFFFF"/>
        <w:ind w:left="1080"/>
        <w:contextualSpacing/>
        <w:rPr>
          <w:rFonts w:ascii="Arial" w:eastAsia="Times New Roman" w:hAnsi="Arial" w:cs="Arial"/>
          <w:color w:val="000000"/>
        </w:rPr>
      </w:pPr>
      <w:r w:rsidRPr="00BE3DB9">
        <w:rPr>
          <w:u w:val="single"/>
        </w:rPr>
        <w:tab/>
      </w:r>
      <w:r w:rsidR="00BE3DB9" w:rsidRPr="00003295">
        <w:rPr>
          <w:rFonts w:ascii="Arial" w:eastAsia="Times New Roman" w:hAnsi="Arial" w:cs="Arial"/>
          <w:b/>
          <w:color w:val="000000"/>
        </w:rPr>
        <w:t>For Voluntary Faculty (non-tenured track)</w:t>
      </w:r>
    </w:p>
    <w:p w14:paraId="27E7DB82" w14:textId="77777777" w:rsidR="0030570A" w:rsidRPr="002F243F" w:rsidRDefault="0030570A" w:rsidP="0030570A">
      <w:pPr>
        <w:pStyle w:val="ListParagraph"/>
        <w:widowControl/>
        <w:numPr>
          <w:ilvl w:val="1"/>
          <w:numId w:val="5"/>
        </w:numPr>
        <w:shd w:val="clear" w:color="auto" w:fill="FFFFFF"/>
        <w:ind w:left="2160"/>
        <w:contextualSpacing/>
        <w:rPr>
          <w:rFonts w:ascii="Arial" w:eastAsia="Times New Roman" w:hAnsi="Arial" w:cs="Arial"/>
          <w:color w:val="000000"/>
          <w:highlight w:val="yellow"/>
        </w:rPr>
      </w:pPr>
      <w:r w:rsidRPr="002F243F">
        <w:rPr>
          <w:rFonts w:ascii="Arial" w:eastAsia="Times New Roman" w:hAnsi="Arial" w:cs="Arial"/>
          <w:color w:val="000000"/>
          <w:highlight w:val="yellow"/>
        </w:rPr>
        <w:t>Requirements for referees letters will be the same as those for the corresponding full-time faculty rank and tenure status as described above</w:t>
      </w:r>
    </w:p>
    <w:p w14:paraId="656450C3" w14:textId="1E4979DB" w:rsidR="00952EEF" w:rsidRPr="0030570A" w:rsidRDefault="00952EEF" w:rsidP="0030570A">
      <w:pPr>
        <w:pStyle w:val="ListParagraph"/>
        <w:ind w:left="2520"/>
        <w:rPr>
          <w:sz w:val="24"/>
          <w:szCs w:val="24"/>
        </w:rPr>
      </w:pPr>
    </w:p>
    <w:p w14:paraId="547B3350" w14:textId="77777777" w:rsidR="00952EEF" w:rsidRDefault="0084678C" w:rsidP="00003295">
      <w:pPr>
        <w:pStyle w:val="Heading1"/>
        <w:rPr>
          <w:rFonts w:cs="Arial"/>
          <w:u w:val="thick" w:color="000000"/>
        </w:rPr>
      </w:pPr>
      <w:r>
        <w:rPr>
          <w:rFonts w:cs="Arial"/>
          <w:spacing w:val="-62"/>
          <w:u w:val="thick" w:color="000000"/>
        </w:rPr>
        <w:t xml:space="preserve"> </w:t>
      </w:r>
      <w:r>
        <w:rPr>
          <w:rFonts w:cs="Arial"/>
          <w:spacing w:val="-1"/>
          <w:u w:val="thick" w:color="000000"/>
        </w:rPr>
        <w:t>Dean’s</w:t>
      </w:r>
      <w:r>
        <w:rPr>
          <w:rFonts w:cs="Arial"/>
          <w:spacing w:val="-2"/>
          <w:u w:val="thick" w:color="000000"/>
        </w:rPr>
        <w:t xml:space="preserve"> </w:t>
      </w:r>
      <w:r>
        <w:rPr>
          <w:rFonts w:cs="Arial"/>
          <w:u w:val="thick" w:color="000000"/>
        </w:rPr>
        <w:t>O</w:t>
      </w:r>
      <w:r>
        <w:rPr>
          <w:rFonts w:cs="Arial"/>
          <w:spacing w:val="-1"/>
          <w:u w:val="thick" w:color="000000"/>
        </w:rPr>
        <w:t>ff</w:t>
      </w:r>
      <w:r>
        <w:rPr>
          <w:rFonts w:cs="Arial"/>
          <w:u w:val="thick" w:color="000000"/>
        </w:rPr>
        <w:t>ice</w:t>
      </w:r>
    </w:p>
    <w:p w14:paraId="53134629" w14:textId="77777777" w:rsidR="008F58CD" w:rsidRDefault="008F58CD" w:rsidP="008F58CD"/>
    <w:p w14:paraId="156C622D" w14:textId="77777777" w:rsidR="00952EEF" w:rsidRDefault="0084678C" w:rsidP="00003295">
      <w:pPr>
        <w:pStyle w:val="BodyText"/>
        <w:tabs>
          <w:tab w:val="left" w:pos="834"/>
          <w:tab w:val="left" w:pos="4420"/>
          <w:tab w:val="left" w:pos="5799"/>
        </w:tabs>
        <w:spacing w:before="0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spacing w:val="-1"/>
          <w:u w:val="none"/>
        </w:rPr>
        <w:t>Submitted</w:t>
      </w:r>
      <w:r>
        <w:rPr>
          <w:spacing w:val="-2"/>
          <w:u w:val="none"/>
        </w:rPr>
        <w:t xml:space="preserve"> </w:t>
      </w:r>
      <w:r>
        <w:rPr>
          <w:u w:val="none"/>
        </w:rPr>
        <w:t>to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Dean</w:t>
      </w:r>
      <w:r>
        <w:rPr>
          <w:spacing w:val="-2"/>
          <w:u w:val="none"/>
        </w:rPr>
        <w:t xml:space="preserve"> </w:t>
      </w:r>
      <w:r>
        <w:rPr>
          <w:spacing w:val="1"/>
          <w:u w:val="none"/>
        </w:rPr>
        <w:t xml:space="preserve">for </w:t>
      </w:r>
      <w:r>
        <w:rPr>
          <w:spacing w:val="-1"/>
          <w:u w:val="none"/>
        </w:rPr>
        <w:t>review</w:t>
      </w:r>
      <w:r>
        <w:rPr>
          <w:spacing w:val="-1"/>
          <w:u w:val="none"/>
        </w:rPr>
        <w:tab/>
        <w:t>Date:</w:t>
      </w:r>
      <w:r>
        <w:rPr>
          <w:spacing w:val="2"/>
          <w:u w:val="none"/>
        </w:rPr>
        <w:t xml:space="preserve"> 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14:paraId="25776B50" w14:textId="77777777" w:rsidR="008F58CD" w:rsidRDefault="008F58CD" w:rsidP="008F58CD">
      <w:pPr>
        <w:rPr>
          <w:u w:color="000000"/>
        </w:rPr>
      </w:pPr>
    </w:p>
    <w:p w14:paraId="79FF1137" w14:textId="77777777" w:rsidR="00952EEF" w:rsidRDefault="0084678C" w:rsidP="00003295">
      <w:pPr>
        <w:pStyle w:val="BodyText"/>
        <w:tabs>
          <w:tab w:val="left" w:pos="834"/>
          <w:tab w:val="left" w:pos="4420"/>
          <w:tab w:val="left" w:pos="5799"/>
        </w:tabs>
        <w:spacing w:before="0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spacing w:val="-1"/>
          <w:u w:val="none"/>
        </w:rPr>
        <w:t>Ad</w:t>
      </w:r>
      <w:r>
        <w:rPr>
          <w:u w:val="none"/>
        </w:rPr>
        <w:t xml:space="preserve"> hoc </w:t>
      </w:r>
      <w:r>
        <w:rPr>
          <w:spacing w:val="-2"/>
          <w:u w:val="none"/>
        </w:rPr>
        <w:t>committee</w:t>
      </w:r>
      <w:r>
        <w:rPr>
          <w:u w:val="none"/>
        </w:rPr>
        <w:t xml:space="preserve"> </w:t>
      </w:r>
      <w:r>
        <w:rPr>
          <w:spacing w:val="-1"/>
          <w:u w:val="none"/>
        </w:rPr>
        <w:t>appointed</w:t>
      </w:r>
      <w:r>
        <w:rPr>
          <w:spacing w:val="-1"/>
          <w:u w:val="none"/>
        </w:rPr>
        <w:tab/>
        <w:t>Date:</w:t>
      </w:r>
      <w:r>
        <w:rPr>
          <w:spacing w:val="2"/>
          <w:u w:val="none"/>
        </w:rPr>
        <w:t xml:space="preserve"> 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14:paraId="715C9C6C" w14:textId="77777777" w:rsidR="008F58CD" w:rsidRDefault="008F58CD" w:rsidP="008F58CD">
      <w:pPr>
        <w:rPr>
          <w:u w:color="000000"/>
        </w:rPr>
      </w:pPr>
    </w:p>
    <w:p w14:paraId="09881D8A" w14:textId="08E9DC90" w:rsidR="00DC4836" w:rsidRDefault="0084678C" w:rsidP="00003295">
      <w:pPr>
        <w:pStyle w:val="BodyText"/>
        <w:tabs>
          <w:tab w:val="left" w:pos="834"/>
          <w:tab w:val="left" w:pos="4420"/>
          <w:tab w:val="left" w:pos="5799"/>
        </w:tabs>
        <w:spacing w:before="0"/>
        <w:rPr>
          <w:u w:val="none"/>
        </w:rPr>
      </w:pPr>
      <w:r>
        <w:rPr>
          <w:u w:color="000000"/>
        </w:rPr>
        <w:tab/>
      </w:r>
      <w:r>
        <w:rPr>
          <w:spacing w:val="-1"/>
          <w:u w:val="none"/>
        </w:rPr>
        <w:t>Submitted</w:t>
      </w:r>
      <w:r>
        <w:rPr>
          <w:spacing w:val="-2"/>
          <w:u w:val="none"/>
        </w:rPr>
        <w:t xml:space="preserve"> </w:t>
      </w:r>
      <w:r>
        <w:rPr>
          <w:u w:val="none"/>
        </w:rPr>
        <w:t>to</w:t>
      </w:r>
      <w:r>
        <w:rPr>
          <w:spacing w:val="-2"/>
          <w:u w:val="none"/>
        </w:rPr>
        <w:t xml:space="preserve"> APT</w:t>
      </w:r>
      <w:r>
        <w:rPr>
          <w:u w:val="none"/>
        </w:rPr>
        <w:t xml:space="preserve"> </w:t>
      </w:r>
      <w:r>
        <w:rPr>
          <w:spacing w:val="-1"/>
          <w:u w:val="none"/>
        </w:rPr>
        <w:t>committee</w:t>
      </w:r>
      <w:r>
        <w:rPr>
          <w:spacing w:val="-1"/>
          <w:u w:val="none"/>
        </w:rPr>
        <w:tab/>
        <w:t>Date:</w:t>
      </w:r>
      <w:r>
        <w:rPr>
          <w:spacing w:val="2"/>
          <w:u w:val="none"/>
        </w:rPr>
        <w:t xml:space="preserve"> 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14:paraId="07E1FBCF" w14:textId="77777777" w:rsidR="00D77039" w:rsidRDefault="00D77039" w:rsidP="008F58CD"/>
    <w:p w14:paraId="0EBF4793" w14:textId="77777777" w:rsidR="008F58CD" w:rsidRDefault="008F58CD" w:rsidP="008F58CD"/>
    <w:p w14:paraId="430D59B6" w14:textId="7AA0DA41" w:rsidR="00952EEF" w:rsidRDefault="0084678C" w:rsidP="00003295">
      <w:pPr>
        <w:pStyle w:val="Heading1"/>
        <w:tabs>
          <w:tab w:val="left" w:pos="1605"/>
          <w:tab w:val="left" w:pos="2341"/>
          <w:tab w:val="left" w:pos="3700"/>
          <w:tab w:val="left" w:pos="4313"/>
        </w:tabs>
        <w:rPr>
          <w:rFonts w:cs="Arial"/>
        </w:rPr>
      </w:pPr>
      <w:r>
        <w:rPr>
          <w:spacing w:val="-2"/>
        </w:rPr>
        <w:t>APT</w:t>
      </w:r>
      <w:r>
        <w:rPr>
          <w:spacing w:val="5"/>
        </w:rPr>
        <w:t xml:space="preserve"> </w:t>
      </w:r>
      <w:r>
        <w:rPr>
          <w:spacing w:val="-1"/>
        </w:rPr>
        <w:t>Action:</w:t>
      </w:r>
      <w:r>
        <w:rPr>
          <w:spacing w:val="-1"/>
        </w:rPr>
        <w:tab/>
      </w:r>
      <w:r>
        <w:rPr>
          <w:spacing w:val="-1"/>
          <w:u w:val="single" w:color="000000"/>
        </w:rPr>
        <w:tab/>
      </w:r>
      <w:r>
        <w:rPr>
          <w:spacing w:val="-2"/>
        </w:rPr>
        <w:t>Approved</w:t>
      </w:r>
      <w:r>
        <w:rPr>
          <w:spacing w:val="-2"/>
        </w:rPr>
        <w:tab/>
      </w:r>
      <w:r>
        <w:rPr>
          <w:spacing w:val="-2"/>
          <w:u w:val="single" w:color="000000"/>
        </w:rPr>
        <w:tab/>
      </w:r>
      <w:r>
        <w:rPr>
          <w:spacing w:val="-1"/>
        </w:rPr>
        <w:t>_Disapproved</w:t>
      </w:r>
      <w:r w:rsidR="001B1955">
        <w:rPr>
          <w:spacing w:val="-1"/>
        </w:rPr>
        <w:tab/>
      </w:r>
      <w:r w:rsidR="001B1955">
        <w:rPr>
          <w:spacing w:val="-1"/>
        </w:rPr>
        <w:tab/>
      </w:r>
      <w:r w:rsidR="00D77039" w:rsidRPr="00003295">
        <w:rPr>
          <w:spacing w:val="-1"/>
          <w:u w:val="single"/>
        </w:rPr>
        <w:tab/>
      </w:r>
      <w:r w:rsidR="001B1955">
        <w:rPr>
          <w:spacing w:val="-1"/>
        </w:rPr>
        <w:t>Deferred</w:t>
      </w:r>
    </w:p>
    <w:sectPr w:rsidR="00952EEF" w:rsidSect="00770BF1">
      <w:type w:val="continuous"/>
      <w:pgSz w:w="12240" w:h="15840"/>
      <w:pgMar w:top="540" w:right="1440" w:bottom="90" w:left="1340" w:header="720" w:footer="720" w:gutter="0"/>
      <w:cols w:space="7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1C83"/>
    <w:multiLevelType w:val="hybridMultilevel"/>
    <w:tmpl w:val="EAF2FC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DD2880"/>
    <w:multiLevelType w:val="hybridMultilevel"/>
    <w:tmpl w:val="EB1A090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07F276AF"/>
    <w:multiLevelType w:val="hybridMultilevel"/>
    <w:tmpl w:val="A9D29056"/>
    <w:lvl w:ilvl="0" w:tplc="F0D49AC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7101E"/>
    <w:multiLevelType w:val="hybridMultilevel"/>
    <w:tmpl w:val="E4D680DA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4" w15:restartNumberingAfterBreak="0">
    <w:nsid w:val="0EF33D22"/>
    <w:multiLevelType w:val="hybridMultilevel"/>
    <w:tmpl w:val="E4A8B2DC"/>
    <w:lvl w:ilvl="0" w:tplc="33884250">
      <w:start w:val="1"/>
      <w:numFmt w:val="bullet"/>
      <w:lvlText w:val="□"/>
      <w:lvlJc w:val="left"/>
      <w:pPr>
        <w:ind w:left="1191" w:hanging="380"/>
      </w:pPr>
      <w:rPr>
        <w:rFonts w:ascii="Calibri" w:eastAsia="Calibri" w:hAnsi="Calibri" w:hint="default"/>
        <w:b/>
        <w:bCs/>
        <w:sz w:val="22"/>
        <w:szCs w:val="22"/>
      </w:rPr>
    </w:lvl>
    <w:lvl w:ilvl="1" w:tplc="8B14F888">
      <w:start w:val="1"/>
      <w:numFmt w:val="bullet"/>
      <w:lvlText w:val="•"/>
      <w:lvlJc w:val="left"/>
      <w:pPr>
        <w:ind w:left="1383" w:hanging="380"/>
      </w:pPr>
      <w:rPr>
        <w:rFonts w:hint="default"/>
      </w:rPr>
    </w:lvl>
    <w:lvl w:ilvl="2" w:tplc="2D4C33D8">
      <w:start w:val="1"/>
      <w:numFmt w:val="bullet"/>
      <w:lvlText w:val="•"/>
      <w:lvlJc w:val="left"/>
      <w:pPr>
        <w:ind w:left="1574" w:hanging="380"/>
      </w:pPr>
      <w:rPr>
        <w:rFonts w:hint="default"/>
      </w:rPr>
    </w:lvl>
    <w:lvl w:ilvl="3" w:tplc="3A0E7884">
      <w:start w:val="1"/>
      <w:numFmt w:val="bullet"/>
      <w:lvlText w:val="•"/>
      <w:lvlJc w:val="left"/>
      <w:pPr>
        <w:ind w:left="1766" w:hanging="380"/>
      </w:pPr>
      <w:rPr>
        <w:rFonts w:hint="default"/>
      </w:rPr>
    </w:lvl>
    <w:lvl w:ilvl="4" w:tplc="D982D4D6">
      <w:start w:val="1"/>
      <w:numFmt w:val="bullet"/>
      <w:lvlText w:val="•"/>
      <w:lvlJc w:val="left"/>
      <w:pPr>
        <w:ind w:left="1957" w:hanging="380"/>
      </w:pPr>
      <w:rPr>
        <w:rFonts w:hint="default"/>
      </w:rPr>
    </w:lvl>
    <w:lvl w:ilvl="5" w:tplc="96E2D71A">
      <w:start w:val="1"/>
      <w:numFmt w:val="bullet"/>
      <w:lvlText w:val="•"/>
      <w:lvlJc w:val="left"/>
      <w:pPr>
        <w:ind w:left="2149" w:hanging="380"/>
      </w:pPr>
      <w:rPr>
        <w:rFonts w:hint="default"/>
      </w:rPr>
    </w:lvl>
    <w:lvl w:ilvl="6" w:tplc="79E4AFB2">
      <w:start w:val="1"/>
      <w:numFmt w:val="bullet"/>
      <w:lvlText w:val="•"/>
      <w:lvlJc w:val="left"/>
      <w:pPr>
        <w:ind w:left="2340" w:hanging="380"/>
      </w:pPr>
      <w:rPr>
        <w:rFonts w:hint="default"/>
      </w:rPr>
    </w:lvl>
    <w:lvl w:ilvl="7" w:tplc="D6BEB976">
      <w:start w:val="1"/>
      <w:numFmt w:val="bullet"/>
      <w:lvlText w:val="•"/>
      <w:lvlJc w:val="left"/>
      <w:pPr>
        <w:ind w:left="2532" w:hanging="380"/>
      </w:pPr>
      <w:rPr>
        <w:rFonts w:hint="default"/>
      </w:rPr>
    </w:lvl>
    <w:lvl w:ilvl="8" w:tplc="65F86D80">
      <w:start w:val="1"/>
      <w:numFmt w:val="bullet"/>
      <w:lvlText w:val="•"/>
      <w:lvlJc w:val="left"/>
      <w:pPr>
        <w:ind w:left="2723" w:hanging="380"/>
      </w:pPr>
      <w:rPr>
        <w:rFonts w:hint="default"/>
      </w:rPr>
    </w:lvl>
  </w:abstractNum>
  <w:abstractNum w:abstractNumId="5" w15:restartNumberingAfterBreak="0">
    <w:nsid w:val="140C576A"/>
    <w:multiLevelType w:val="hybridMultilevel"/>
    <w:tmpl w:val="8CC02B6A"/>
    <w:lvl w:ilvl="0" w:tplc="E092C942">
      <w:start w:val="1"/>
      <w:numFmt w:val="bullet"/>
      <w:lvlText w:val="□"/>
      <w:lvlJc w:val="left"/>
      <w:pPr>
        <w:ind w:left="1004" w:hanging="260"/>
      </w:pPr>
      <w:rPr>
        <w:rFonts w:ascii="Calibri" w:eastAsia="Calibri" w:hAnsi="Calibri" w:hint="default"/>
        <w:b/>
        <w:bCs/>
        <w:sz w:val="22"/>
        <w:szCs w:val="22"/>
      </w:rPr>
    </w:lvl>
    <w:lvl w:ilvl="1" w:tplc="75280B26">
      <w:start w:val="1"/>
      <w:numFmt w:val="bullet"/>
      <w:lvlText w:val="•"/>
      <w:lvlJc w:val="left"/>
      <w:pPr>
        <w:ind w:left="1214" w:hanging="260"/>
      </w:pPr>
      <w:rPr>
        <w:rFonts w:hint="default"/>
      </w:rPr>
    </w:lvl>
    <w:lvl w:ilvl="2" w:tplc="F4260DF4">
      <w:start w:val="1"/>
      <w:numFmt w:val="bullet"/>
      <w:lvlText w:val="•"/>
      <w:lvlJc w:val="left"/>
      <w:pPr>
        <w:ind w:left="1424" w:hanging="260"/>
      </w:pPr>
      <w:rPr>
        <w:rFonts w:hint="default"/>
      </w:rPr>
    </w:lvl>
    <w:lvl w:ilvl="3" w:tplc="9C888A40">
      <w:start w:val="1"/>
      <w:numFmt w:val="bullet"/>
      <w:lvlText w:val="•"/>
      <w:lvlJc w:val="left"/>
      <w:pPr>
        <w:ind w:left="1634" w:hanging="260"/>
      </w:pPr>
      <w:rPr>
        <w:rFonts w:hint="default"/>
      </w:rPr>
    </w:lvl>
    <w:lvl w:ilvl="4" w:tplc="27404C2E">
      <w:start w:val="1"/>
      <w:numFmt w:val="bullet"/>
      <w:lvlText w:val="•"/>
      <w:lvlJc w:val="left"/>
      <w:pPr>
        <w:ind w:left="1844" w:hanging="260"/>
      </w:pPr>
      <w:rPr>
        <w:rFonts w:hint="default"/>
      </w:rPr>
    </w:lvl>
    <w:lvl w:ilvl="5" w:tplc="020A8BCC">
      <w:start w:val="1"/>
      <w:numFmt w:val="bullet"/>
      <w:lvlText w:val="•"/>
      <w:lvlJc w:val="left"/>
      <w:pPr>
        <w:ind w:left="2054" w:hanging="260"/>
      </w:pPr>
      <w:rPr>
        <w:rFonts w:hint="default"/>
      </w:rPr>
    </w:lvl>
    <w:lvl w:ilvl="6" w:tplc="8A2679AA">
      <w:start w:val="1"/>
      <w:numFmt w:val="bullet"/>
      <w:lvlText w:val="•"/>
      <w:lvlJc w:val="left"/>
      <w:pPr>
        <w:ind w:left="2264" w:hanging="260"/>
      </w:pPr>
      <w:rPr>
        <w:rFonts w:hint="default"/>
      </w:rPr>
    </w:lvl>
    <w:lvl w:ilvl="7" w:tplc="F69C4DD2">
      <w:start w:val="1"/>
      <w:numFmt w:val="bullet"/>
      <w:lvlText w:val="•"/>
      <w:lvlJc w:val="left"/>
      <w:pPr>
        <w:ind w:left="2474" w:hanging="260"/>
      </w:pPr>
      <w:rPr>
        <w:rFonts w:hint="default"/>
      </w:rPr>
    </w:lvl>
    <w:lvl w:ilvl="8" w:tplc="01206E10">
      <w:start w:val="1"/>
      <w:numFmt w:val="bullet"/>
      <w:lvlText w:val="•"/>
      <w:lvlJc w:val="left"/>
      <w:pPr>
        <w:ind w:left="2684" w:hanging="260"/>
      </w:pPr>
      <w:rPr>
        <w:rFonts w:hint="default"/>
      </w:rPr>
    </w:lvl>
  </w:abstractNum>
  <w:abstractNum w:abstractNumId="6" w15:restartNumberingAfterBreak="0">
    <w:nsid w:val="4185412F"/>
    <w:multiLevelType w:val="hybridMultilevel"/>
    <w:tmpl w:val="D916E08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485072A9"/>
    <w:multiLevelType w:val="hybridMultilevel"/>
    <w:tmpl w:val="09E88A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7D7ED0"/>
    <w:multiLevelType w:val="hybridMultilevel"/>
    <w:tmpl w:val="6EA64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76249"/>
    <w:multiLevelType w:val="hybridMultilevel"/>
    <w:tmpl w:val="901E3A38"/>
    <w:lvl w:ilvl="0" w:tplc="01101416">
      <w:start w:val="1"/>
      <w:numFmt w:val="bullet"/>
      <w:lvlText w:val="□"/>
      <w:lvlJc w:val="left"/>
      <w:pPr>
        <w:ind w:left="1376" w:hanging="380"/>
      </w:pPr>
      <w:rPr>
        <w:rFonts w:ascii="Calibri" w:eastAsia="Calibri" w:hAnsi="Calibri" w:hint="default"/>
        <w:b/>
        <w:bCs/>
        <w:sz w:val="22"/>
        <w:szCs w:val="22"/>
      </w:rPr>
    </w:lvl>
    <w:lvl w:ilvl="1" w:tplc="12860ED6">
      <w:start w:val="1"/>
      <w:numFmt w:val="bullet"/>
      <w:lvlText w:val="•"/>
      <w:lvlJc w:val="left"/>
      <w:pPr>
        <w:ind w:left="1549" w:hanging="380"/>
      </w:pPr>
      <w:rPr>
        <w:rFonts w:hint="default"/>
      </w:rPr>
    </w:lvl>
    <w:lvl w:ilvl="2" w:tplc="A5ECD5F8">
      <w:start w:val="1"/>
      <w:numFmt w:val="bullet"/>
      <w:lvlText w:val="•"/>
      <w:lvlJc w:val="left"/>
      <w:pPr>
        <w:ind w:left="1722" w:hanging="380"/>
      </w:pPr>
      <w:rPr>
        <w:rFonts w:hint="default"/>
      </w:rPr>
    </w:lvl>
    <w:lvl w:ilvl="3" w:tplc="3970E46A">
      <w:start w:val="1"/>
      <w:numFmt w:val="bullet"/>
      <w:lvlText w:val="•"/>
      <w:lvlJc w:val="left"/>
      <w:pPr>
        <w:ind w:left="1895" w:hanging="380"/>
      </w:pPr>
      <w:rPr>
        <w:rFonts w:hint="default"/>
      </w:rPr>
    </w:lvl>
    <w:lvl w:ilvl="4" w:tplc="54387986">
      <w:start w:val="1"/>
      <w:numFmt w:val="bullet"/>
      <w:lvlText w:val="•"/>
      <w:lvlJc w:val="left"/>
      <w:pPr>
        <w:ind w:left="2068" w:hanging="380"/>
      </w:pPr>
      <w:rPr>
        <w:rFonts w:hint="default"/>
      </w:rPr>
    </w:lvl>
    <w:lvl w:ilvl="5" w:tplc="692E8EAE">
      <w:start w:val="1"/>
      <w:numFmt w:val="bullet"/>
      <w:lvlText w:val="•"/>
      <w:lvlJc w:val="left"/>
      <w:pPr>
        <w:ind w:left="2241" w:hanging="380"/>
      </w:pPr>
      <w:rPr>
        <w:rFonts w:hint="default"/>
      </w:rPr>
    </w:lvl>
    <w:lvl w:ilvl="6" w:tplc="4BD23A0A">
      <w:start w:val="1"/>
      <w:numFmt w:val="bullet"/>
      <w:lvlText w:val="•"/>
      <w:lvlJc w:val="left"/>
      <w:pPr>
        <w:ind w:left="2414" w:hanging="380"/>
      </w:pPr>
      <w:rPr>
        <w:rFonts w:hint="default"/>
      </w:rPr>
    </w:lvl>
    <w:lvl w:ilvl="7" w:tplc="0DE6A398">
      <w:start w:val="1"/>
      <w:numFmt w:val="bullet"/>
      <w:lvlText w:val="•"/>
      <w:lvlJc w:val="left"/>
      <w:pPr>
        <w:ind w:left="2587" w:hanging="380"/>
      </w:pPr>
      <w:rPr>
        <w:rFonts w:hint="default"/>
      </w:rPr>
    </w:lvl>
    <w:lvl w:ilvl="8" w:tplc="909C3546">
      <w:start w:val="1"/>
      <w:numFmt w:val="bullet"/>
      <w:lvlText w:val="•"/>
      <w:lvlJc w:val="left"/>
      <w:pPr>
        <w:ind w:left="2760" w:hanging="380"/>
      </w:pPr>
      <w:rPr>
        <w:rFonts w:hint="default"/>
      </w:rPr>
    </w:lvl>
  </w:abstractNum>
  <w:abstractNum w:abstractNumId="10" w15:restartNumberingAfterBreak="0">
    <w:nsid w:val="5A01341F"/>
    <w:multiLevelType w:val="hybridMultilevel"/>
    <w:tmpl w:val="7DCC5BB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60F72D49"/>
    <w:multiLevelType w:val="hybridMultilevel"/>
    <w:tmpl w:val="EE26DE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1B1B41"/>
    <w:multiLevelType w:val="hybridMultilevel"/>
    <w:tmpl w:val="747C12D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728224CD"/>
    <w:multiLevelType w:val="hybridMultilevel"/>
    <w:tmpl w:val="18386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6F6422"/>
    <w:multiLevelType w:val="hybridMultilevel"/>
    <w:tmpl w:val="901E3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920577">
    <w:abstractNumId w:val="9"/>
  </w:num>
  <w:num w:numId="2" w16cid:durableId="606616384">
    <w:abstractNumId w:val="4"/>
  </w:num>
  <w:num w:numId="3" w16cid:durableId="1385955982">
    <w:abstractNumId w:val="5"/>
  </w:num>
  <w:num w:numId="4" w16cid:durableId="1897274805">
    <w:abstractNumId w:val="2"/>
  </w:num>
  <w:num w:numId="5" w16cid:durableId="1973511521">
    <w:abstractNumId w:val="8"/>
  </w:num>
  <w:num w:numId="6" w16cid:durableId="595596797">
    <w:abstractNumId w:val="14"/>
  </w:num>
  <w:num w:numId="7" w16cid:durableId="1697924381">
    <w:abstractNumId w:val="13"/>
  </w:num>
  <w:num w:numId="8" w16cid:durableId="1635600695">
    <w:abstractNumId w:val="6"/>
  </w:num>
  <w:num w:numId="9" w16cid:durableId="90248914">
    <w:abstractNumId w:val="3"/>
  </w:num>
  <w:num w:numId="10" w16cid:durableId="1674454009">
    <w:abstractNumId w:val="10"/>
  </w:num>
  <w:num w:numId="11" w16cid:durableId="174803494">
    <w:abstractNumId w:val="7"/>
  </w:num>
  <w:num w:numId="12" w16cid:durableId="1184444576">
    <w:abstractNumId w:val="0"/>
  </w:num>
  <w:num w:numId="13" w16cid:durableId="1214854460">
    <w:abstractNumId w:val="1"/>
  </w:num>
  <w:num w:numId="14" w16cid:durableId="176163844">
    <w:abstractNumId w:val="11"/>
  </w:num>
  <w:num w:numId="15" w16cid:durableId="518513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EF"/>
    <w:rsid w:val="00003295"/>
    <w:rsid w:val="00031BFA"/>
    <w:rsid w:val="00061536"/>
    <w:rsid w:val="000F0C07"/>
    <w:rsid w:val="00190F6B"/>
    <w:rsid w:val="001B1955"/>
    <w:rsid w:val="002976BE"/>
    <w:rsid w:val="002F243F"/>
    <w:rsid w:val="002F6429"/>
    <w:rsid w:val="0030570A"/>
    <w:rsid w:val="0031475C"/>
    <w:rsid w:val="003D53C7"/>
    <w:rsid w:val="0042421E"/>
    <w:rsid w:val="00471753"/>
    <w:rsid w:val="004C1491"/>
    <w:rsid w:val="004C4CE0"/>
    <w:rsid w:val="004F4004"/>
    <w:rsid w:val="00522624"/>
    <w:rsid w:val="00577926"/>
    <w:rsid w:val="00592BB5"/>
    <w:rsid w:val="00642B3F"/>
    <w:rsid w:val="00653285"/>
    <w:rsid w:val="00677693"/>
    <w:rsid w:val="006E1180"/>
    <w:rsid w:val="00770BF1"/>
    <w:rsid w:val="0081018E"/>
    <w:rsid w:val="00830D6E"/>
    <w:rsid w:val="00836442"/>
    <w:rsid w:val="0084678C"/>
    <w:rsid w:val="00872466"/>
    <w:rsid w:val="008A5EA1"/>
    <w:rsid w:val="008F58CD"/>
    <w:rsid w:val="00926511"/>
    <w:rsid w:val="00952EEF"/>
    <w:rsid w:val="0098608C"/>
    <w:rsid w:val="00997220"/>
    <w:rsid w:val="009A2027"/>
    <w:rsid w:val="009D1BF4"/>
    <w:rsid w:val="00A33D37"/>
    <w:rsid w:val="00A74334"/>
    <w:rsid w:val="00AB068F"/>
    <w:rsid w:val="00B819AE"/>
    <w:rsid w:val="00BD6AFA"/>
    <w:rsid w:val="00BE3DB9"/>
    <w:rsid w:val="00C41F03"/>
    <w:rsid w:val="00C85148"/>
    <w:rsid w:val="00C96FF9"/>
    <w:rsid w:val="00D71F64"/>
    <w:rsid w:val="00D77039"/>
    <w:rsid w:val="00D8499F"/>
    <w:rsid w:val="00DC0405"/>
    <w:rsid w:val="00DC4836"/>
    <w:rsid w:val="00E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41498"/>
  <w15:docId w15:val="{FAD6E27B-8DEF-48BD-91FD-90ACCBDB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100"/>
    </w:pPr>
    <w:rPr>
      <w:rFonts w:ascii="Arial" w:eastAsia="Arial" w:hAnsi="Arial"/>
      <w:u w:val="single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8467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67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67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7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7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7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7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262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262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C1491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3CCD6B35-5D13-4B01-AFFC-6A4F205F0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Callahan, Jennifer L</dc:creator>
  <cp:lastModifiedBy>Stella Tsirka</cp:lastModifiedBy>
  <cp:revision>3</cp:revision>
  <cp:lastPrinted>2018-05-23T16:46:00Z</cp:lastPrinted>
  <dcterms:created xsi:type="dcterms:W3CDTF">2025-05-16T13:04:00Z</dcterms:created>
  <dcterms:modified xsi:type="dcterms:W3CDTF">2025-05-16T13:04:00Z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2017-10-03T00:00:00Z</vt:filetime>
  </property>
  <property fmtid="{D5CDD505-2E9C-101B-9397-08002B2CF9AE}" pid="3" name="LastSaved">
    <vt:filetime>2018-05-16T00:00:00Z</vt:filetime>
  </property>
</Properties>
</file>